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2A" w:rsidRPr="00604279" w:rsidRDefault="00E90E2A" w:rsidP="00E90E2A">
      <w:pPr>
        <w:pStyle w:val="a3"/>
        <w:jc w:val="center"/>
        <w:rPr>
          <w:sz w:val="26"/>
          <w:szCs w:val="26"/>
        </w:rPr>
      </w:pPr>
      <w:bookmarkStart w:id="0" w:name="_GoBack"/>
      <w:bookmarkEnd w:id="0"/>
      <w:r w:rsidRPr="00604279">
        <w:rPr>
          <w:sz w:val="26"/>
          <w:szCs w:val="26"/>
        </w:rPr>
        <w:t xml:space="preserve">Уведомление об общественных обсуждениях </w:t>
      </w:r>
    </w:p>
    <w:p w:rsidR="00CE05FC" w:rsidRDefault="00CE05FC" w:rsidP="0081374F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CE05FC">
        <w:rPr>
          <w:sz w:val="26"/>
          <w:szCs w:val="26"/>
        </w:rPr>
        <w:t>тчета об оценке воздействия на окружающую среду по объекту «Застройка правой стороны ул.</w:t>
      </w:r>
      <w:r>
        <w:rPr>
          <w:sz w:val="26"/>
          <w:szCs w:val="26"/>
        </w:rPr>
        <w:t xml:space="preserve"> Торговая в границах</w:t>
      </w:r>
      <w:r w:rsidRPr="00CE05FC">
        <w:rPr>
          <w:sz w:val="26"/>
          <w:szCs w:val="26"/>
        </w:rPr>
        <w:t xml:space="preserve"> ул. Интернациональной и </w:t>
      </w:r>
      <w:r>
        <w:rPr>
          <w:sz w:val="26"/>
          <w:szCs w:val="26"/>
        </w:rPr>
        <w:t xml:space="preserve">               </w:t>
      </w:r>
      <w:r w:rsidRPr="00CE05FC">
        <w:rPr>
          <w:sz w:val="26"/>
          <w:szCs w:val="26"/>
        </w:rPr>
        <w:t xml:space="preserve">ул. М. Богдановича в </w:t>
      </w:r>
      <w:proofErr w:type="gramStart"/>
      <w:r w:rsidRPr="00CE05FC">
        <w:rPr>
          <w:sz w:val="26"/>
          <w:szCs w:val="26"/>
        </w:rPr>
        <w:t>г</w:t>
      </w:r>
      <w:proofErr w:type="gramEnd"/>
      <w:r w:rsidRPr="00CE05FC">
        <w:rPr>
          <w:sz w:val="26"/>
          <w:szCs w:val="26"/>
        </w:rPr>
        <w:t xml:space="preserve">. Минске. Кварталы 2,3». </w:t>
      </w:r>
    </w:p>
    <w:p w:rsidR="00E90E2A" w:rsidRPr="00CE05FC" w:rsidRDefault="00CE05FC" w:rsidP="0081374F">
      <w:pPr>
        <w:pStyle w:val="a3"/>
        <w:jc w:val="center"/>
        <w:rPr>
          <w:sz w:val="26"/>
          <w:szCs w:val="26"/>
        </w:rPr>
      </w:pPr>
      <w:r w:rsidRPr="00CE05FC">
        <w:rPr>
          <w:sz w:val="26"/>
          <w:szCs w:val="26"/>
        </w:rPr>
        <w:t>Внесение изменений в проектно-сметную документацию»</w:t>
      </w:r>
    </w:p>
    <w:p w:rsidR="00D108F3" w:rsidRPr="00604279" w:rsidRDefault="00D108F3" w:rsidP="00E90E2A">
      <w:pPr>
        <w:pStyle w:val="a3"/>
        <w:jc w:val="center"/>
        <w:rPr>
          <w:sz w:val="26"/>
          <w:szCs w:val="26"/>
        </w:rPr>
      </w:pPr>
    </w:p>
    <w:tbl>
      <w:tblPr>
        <w:tblW w:w="9979" w:type="dxa"/>
        <w:jc w:val="center"/>
        <w:tblInd w:w="-224" w:type="dxa"/>
        <w:tblLook w:val="01E0"/>
      </w:tblPr>
      <w:tblGrid>
        <w:gridCol w:w="3600"/>
        <w:gridCol w:w="6379"/>
      </w:tblGrid>
      <w:tr w:rsidR="00E90E2A" w:rsidRPr="00604279" w:rsidTr="00D17F22">
        <w:trPr>
          <w:jc w:val="center"/>
        </w:trPr>
        <w:tc>
          <w:tcPr>
            <w:tcW w:w="5000" w:type="pct"/>
            <w:gridSpan w:val="2"/>
          </w:tcPr>
          <w:p w:rsidR="00E90E2A" w:rsidRDefault="006C023A" w:rsidP="00C95841">
            <w:pPr>
              <w:pStyle w:val="a3"/>
              <w:jc w:val="center"/>
            </w:pPr>
            <w:r>
              <w:t xml:space="preserve">В целях информирования общественности по вопросам, касающихся охраны окружающей среды, </w:t>
            </w:r>
            <w:r w:rsidR="00FB06C2">
              <w:t xml:space="preserve">администрация Центрального района </w:t>
            </w:r>
            <w:proofErr w:type="gramStart"/>
            <w:r w:rsidR="00FB06C2">
              <w:t>г</w:t>
            </w:r>
            <w:proofErr w:type="gramEnd"/>
            <w:r w:rsidR="00FB06C2">
              <w:t>. Минска</w:t>
            </w:r>
            <w:r>
              <w:t xml:space="preserve"> проводит общественное обсуждение отчета об оценке в</w:t>
            </w:r>
            <w:r w:rsidR="00CE05FC">
              <w:t xml:space="preserve">оздействия на окружающую среду </w:t>
            </w:r>
          </w:p>
          <w:p w:rsidR="00306730" w:rsidRPr="00604279" w:rsidRDefault="00306730" w:rsidP="00C95841">
            <w:pPr>
              <w:pStyle w:val="a3"/>
              <w:jc w:val="center"/>
            </w:pPr>
          </w:p>
        </w:tc>
      </w:tr>
      <w:tr w:rsidR="006C023A" w:rsidRPr="00604279" w:rsidTr="00D17F22">
        <w:trPr>
          <w:jc w:val="center"/>
        </w:trPr>
        <w:tc>
          <w:tcPr>
            <w:tcW w:w="5000" w:type="pct"/>
            <w:gridSpan w:val="2"/>
          </w:tcPr>
          <w:p w:rsidR="006C023A" w:rsidRPr="00604279" w:rsidRDefault="006C023A" w:rsidP="00C95841">
            <w:pPr>
              <w:pStyle w:val="a3"/>
              <w:jc w:val="center"/>
              <w:rPr>
                <w:sz w:val="26"/>
                <w:szCs w:val="26"/>
              </w:rPr>
            </w:pPr>
            <w:r w:rsidRPr="00604279">
              <w:rPr>
                <w:sz w:val="26"/>
                <w:szCs w:val="26"/>
              </w:rPr>
              <w:t>Информация о планируемой деятельности</w:t>
            </w:r>
          </w:p>
        </w:tc>
      </w:tr>
      <w:tr w:rsidR="00E90E2A" w:rsidRPr="00421C86" w:rsidTr="00D17F22">
        <w:trPr>
          <w:trHeight w:val="1672"/>
          <w:jc w:val="center"/>
        </w:trPr>
        <w:tc>
          <w:tcPr>
            <w:tcW w:w="1804" w:type="pct"/>
          </w:tcPr>
          <w:p w:rsidR="00E90E2A" w:rsidRPr="00604279" w:rsidRDefault="00E90E2A" w:rsidP="00C95841">
            <w:pPr>
              <w:pStyle w:val="a3"/>
            </w:pPr>
            <w:r w:rsidRPr="00604279">
              <w:t>Заказчик планируемой деятельности</w:t>
            </w:r>
          </w:p>
          <w:p w:rsidR="00E90E2A" w:rsidRDefault="00E90E2A" w:rsidP="00C95841">
            <w:pPr>
              <w:pStyle w:val="a3"/>
              <w:jc w:val="center"/>
              <w:rPr>
                <w:b w:val="0"/>
              </w:rPr>
            </w:pPr>
          </w:p>
          <w:p w:rsidR="00E90E2A" w:rsidRDefault="00E90E2A" w:rsidP="00C95841">
            <w:pPr>
              <w:pStyle w:val="a3"/>
              <w:jc w:val="center"/>
              <w:rPr>
                <w:b w:val="0"/>
              </w:rPr>
            </w:pPr>
          </w:p>
          <w:p w:rsidR="00E90E2A" w:rsidRPr="00421C86" w:rsidRDefault="00E90E2A" w:rsidP="00C95841">
            <w:pPr>
              <w:pStyle w:val="a3"/>
              <w:jc w:val="center"/>
              <w:rPr>
                <w:b w:val="0"/>
              </w:rPr>
            </w:pPr>
          </w:p>
        </w:tc>
        <w:tc>
          <w:tcPr>
            <w:tcW w:w="3196" w:type="pct"/>
          </w:tcPr>
          <w:p w:rsidR="00876636" w:rsidRPr="00876636" w:rsidRDefault="00CE05FC" w:rsidP="00CE13FA">
            <w:pPr>
              <w:pStyle w:val="a3"/>
              <w:rPr>
                <w:b w:val="0"/>
              </w:rPr>
            </w:pPr>
            <w:r>
              <w:rPr>
                <w:b w:val="0"/>
              </w:rPr>
              <w:t>С</w:t>
            </w:r>
            <w:r w:rsidR="00604279" w:rsidRPr="00876636">
              <w:rPr>
                <w:b w:val="0"/>
              </w:rPr>
              <w:t>ООО «</w:t>
            </w:r>
            <w:proofErr w:type="spellStart"/>
            <w:r>
              <w:rPr>
                <w:b w:val="0"/>
              </w:rPr>
              <w:t>Славичи</w:t>
            </w:r>
            <w:proofErr w:type="spellEnd"/>
            <w:r w:rsidR="00604279" w:rsidRPr="00876636">
              <w:rPr>
                <w:b w:val="0"/>
              </w:rPr>
              <w:t xml:space="preserve">» </w:t>
            </w:r>
            <w:r w:rsidR="00604279" w:rsidRPr="00876636">
              <w:rPr>
                <w:b w:val="0"/>
              </w:rPr>
              <w:br/>
              <w:t xml:space="preserve">Адрес: </w:t>
            </w:r>
            <w:r w:rsidR="00CC5725" w:rsidRPr="00876636">
              <w:rPr>
                <w:b w:val="0"/>
              </w:rPr>
              <w:t xml:space="preserve">Республика Беларусь </w:t>
            </w:r>
            <w:r w:rsidR="00876636" w:rsidRPr="00876636">
              <w:rPr>
                <w:b w:val="0"/>
              </w:rPr>
              <w:t>2200</w:t>
            </w:r>
            <w:r>
              <w:rPr>
                <w:b w:val="0"/>
              </w:rPr>
              <w:t>30</w:t>
            </w:r>
            <w:r w:rsidR="00876636" w:rsidRPr="00876636">
              <w:rPr>
                <w:b w:val="0"/>
              </w:rPr>
              <w:t xml:space="preserve">, </w:t>
            </w:r>
          </w:p>
          <w:p w:rsidR="00E90E2A" w:rsidRPr="00CE05FC" w:rsidRDefault="00876636" w:rsidP="00CE13FA">
            <w:pPr>
              <w:pStyle w:val="a3"/>
              <w:rPr>
                <w:b w:val="0"/>
              </w:rPr>
            </w:pPr>
            <w:r w:rsidRPr="00876636">
              <w:rPr>
                <w:b w:val="0"/>
              </w:rPr>
              <w:t xml:space="preserve">г. Минск, ул. </w:t>
            </w:r>
            <w:proofErr w:type="spellStart"/>
            <w:r w:rsidR="00CE05FC">
              <w:rPr>
                <w:b w:val="0"/>
              </w:rPr>
              <w:t>Зыбицкая</w:t>
            </w:r>
            <w:proofErr w:type="spellEnd"/>
            <w:r w:rsidRPr="00876636">
              <w:rPr>
                <w:b w:val="0"/>
              </w:rPr>
              <w:t xml:space="preserve">, д. </w:t>
            </w:r>
            <w:r w:rsidR="00CE05FC">
              <w:rPr>
                <w:b w:val="0"/>
              </w:rPr>
              <w:t>9</w:t>
            </w:r>
            <w:r w:rsidRPr="00876636">
              <w:rPr>
                <w:b w:val="0"/>
              </w:rPr>
              <w:t xml:space="preserve">, </w:t>
            </w:r>
            <w:r w:rsidR="00CE05FC">
              <w:rPr>
                <w:b w:val="0"/>
              </w:rPr>
              <w:t>офис</w:t>
            </w:r>
            <w:r w:rsidRPr="00876636">
              <w:rPr>
                <w:b w:val="0"/>
              </w:rPr>
              <w:t xml:space="preserve"> </w:t>
            </w:r>
            <w:r w:rsidR="00CE05FC">
              <w:rPr>
                <w:b w:val="0"/>
              </w:rPr>
              <w:t>42</w:t>
            </w:r>
            <w:r w:rsidR="00E90E2A" w:rsidRPr="00876636">
              <w:rPr>
                <w:b w:val="0"/>
              </w:rPr>
              <w:br/>
            </w:r>
            <w:r w:rsidR="00CE05FC">
              <w:rPr>
                <w:b w:val="0"/>
                <w:lang w:val="en-US"/>
              </w:rPr>
              <w:t>E</w:t>
            </w:r>
            <w:r w:rsidR="00CE05FC" w:rsidRPr="00CE05FC">
              <w:rPr>
                <w:b w:val="0"/>
              </w:rPr>
              <w:t>-</w:t>
            </w:r>
            <w:r w:rsidR="00CE05FC">
              <w:rPr>
                <w:b w:val="0"/>
                <w:lang w:val="en-US"/>
              </w:rPr>
              <w:t>mail</w:t>
            </w:r>
            <w:r w:rsidR="00E90E2A" w:rsidRPr="00876636">
              <w:rPr>
                <w:b w:val="0"/>
              </w:rPr>
              <w:t xml:space="preserve">: </w:t>
            </w:r>
            <w:r w:rsidR="00CE05FC">
              <w:rPr>
                <w:b w:val="0"/>
                <w:lang w:val="en-US"/>
              </w:rPr>
              <w:t>info</w:t>
            </w:r>
            <w:r w:rsidR="00CE05FC" w:rsidRPr="00CE05FC">
              <w:rPr>
                <w:b w:val="0"/>
              </w:rPr>
              <w:t>@</w:t>
            </w:r>
            <w:proofErr w:type="spellStart"/>
            <w:r w:rsidR="00CE05FC">
              <w:rPr>
                <w:b w:val="0"/>
                <w:lang w:val="en-US"/>
              </w:rPr>
              <w:t>mercure</w:t>
            </w:r>
            <w:proofErr w:type="spellEnd"/>
            <w:r w:rsidR="00CE05FC" w:rsidRPr="00CE05FC">
              <w:rPr>
                <w:b w:val="0"/>
              </w:rPr>
              <w:t>.</w:t>
            </w:r>
            <w:r w:rsidR="00CE05FC">
              <w:rPr>
                <w:b w:val="0"/>
                <w:lang w:val="en-US"/>
              </w:rPr>
              <w:t>by</w:t>
            </w:r>
            <w:r w:rsidR="00E90E2A" w:rsidRPr="00876636">
              <w:rPr>
                <w:b w:val="0"/>
              </w:rPr>
              <w:br/>
            </w:r>
            <w:r w:rsidR="00CE05FC">
              <w:rPr>
                <w:b w:val="0"/>
              </w:rPr>
              <w:t>Контактный телефон</w:t>
            </w:r>
            <w:r w:rsidR="00162403" w:rsidRPr="00876636">
              <w:rPr>
                <w:b w:val="0"/>
              </w:rPr>
              <w:t>:</w:t>
            </w:r>
            <w:r w:rsidR="00CE05FC">
              <w:rPr>
                <w:b w:val="0"/>
              </w:rPr>
              <w:t xml:space="preserve"> </w:t>
            </w:r>
            <w:r w:rsidR="00CC5725" w:rsidRPr="00876636">
              <w:rPr>
                <w:b w:val="0"/>
              </w:rPr>
              <w:t xml:space="preserve">+375 </w:t>
            </w:r>
            <w:r w:rsidR="00AB5844" w:rsidRPr="00876636">
              <w:rPr>
                <w:b w:val="0"/>
              </w:rPr>
              <w:t>(</w:t>
            </w:r>
            <w:r w:rsidR="0081374F" w:rsidRPr="00876636">
              <w:rPr>
                <w:b w:val="0"/>
              </w:rPr>
              <w:t>17</w:t>
            </w:r>
            <w:r w:rsidR="00AB5844" w:rsidRPr="00876636">
              <w:rPr>
                <w:b w:val="0"/>
              </w:rPr>
              <w:t xml:space="preserve">) </w:t>
            </w:r>
            <w:r w:rsidR="00CE05FC" w:rsidRPr="00CE05FC">
              <w:rPr>
                <w:b w:val="0"/>
              </w:rPr>
              <w:t>289</w:t>
            </w:r>
            <w:r w:rsidRPr="00876636">
              <w:rPr>
                <w:b w:val="0"/>
              </w:rPr>
              <w:t>-</w:t>
            </w:r>
            <w:r w:rsidR="00CE05FC" w:rsidRPr="00CE05FC">
              <w:rPr>
                <w:b w:val="0"/>
              </w:rPr>
              <w:t>18</w:t>
            </w:r>
            <w:r w:rsidRPr="00876636">
              <w:rPr>
                <w:b w:val="0"/>
              </w:rPr>
              <w:t>-</w:t>
            </w:r>
            <w:r w:rsidR="00CE05FC" w:rsidRPr="00CE05FC">
              <w:rPr>
                <w:b w:val="0"/>
              </w:rPr>
              <w:t>90</w:t>
            </w:r>
          </w:p>
          <w:p w:rsidR="00B24291" w:rsidRPr="00876636" w:rsidRDefault="00B24291" w:rsidP="00CE05FC">
            <w:pPr>
              <w:pStyle w:val="a3"/>
              <w:jc w:val="both"/>
              <w:rPr>
                <w:b w:val="0"/>
              </w:rPr>
            </w:pPr>
          </w:p>
        </w:tc>
      </w:tr>
      <w:tr w:rsidR="00E90E2A" w:rsidRPr="00421C86" w:rsidTr="00D17F22">
        <w:trPr>
          <w:trHeight w:val="534"/>
          <w:jc w:val="center"/>
        </w:trPr>
        <w:tc>
          <w:tcPr>
            <w:tcW w:w="1804" w:type="pct"/>
          </w:tcPr>
          <w:p w:rsidR="00E90E2A" w:rsidRPr="006378AE" w:rsidRDefault="00E90E2A" w:rsidP="00C95841">
            <w:pPr>
              <w:pStyle w:val="a3"/>
            </w:pPr>
            <w:r w:rsidRPr="006378AE">
              <w:t>Цели планируемой деятельности</w:t>
            </w:r>
          </w:p>
          <w:p w:rsidR="00E90E2A" w:rsidRPr="00421C86" w:rsidRDefault="00E90E2A" w:rsidP="00C95841">
            <w:pPr>
              <w:pStyle w:val="a3"/>
              <w:rPr>
                <w:b w:val="0"/>
              </w:rPr>
            </w:pPr>
          </w:p>
        </w:tc>
        <w:tc>
          <w:tcPr>
            <w:tcW w:w="3196" w:type="pct"/>
          </w:tcPr>
          <w:p w:rsidR="00CD14BC" w:rsidRDefault="00CD14BC" w:rsidP="00CD14BC">
            <w:pPr>
              <w:pStyle w:val="a3"/>
              <w:tabs>
                <w:tab w:val="left" w:pos="519"/>
                <w:tab w:val="left" w:pos="699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Строительство </w:t>
            </w:r>
            <w:r w:rsidR="00A77882">
              <w:rPr>
                <w:b w:val="0"/>
              </w:rPr>
              <w:t xml:space="preserve">гостиницы на 126 номеров с подземным </w:t>
            </w:r>
            <w:proofErr w:type="spellStart"/>
            <w:r w:rsidR="00A77882">
              <w:rPr>
                <w:b w:val="0"/>
              </w:rPr>
              <w:t>гаражем-стоянкой</w:t>
            </w:r>
            <w:proofErr w:type="spellEnd"/>
            <w:r w:rsidR="00A77882">
              <w:rPr>
                <w:b w:val="0"/>
              </w:rPr>
              <w:t xml:space="preserve">, строительством </w:t>
            </w:r>
            <w:proofErr w:type="spellStart"/>
            <w:r w:rsidR="00A77882">
              <w:rPr>
                <w:b w:val="0"/>
              </w:rPr>
              <w:t>велопарковки</w:t>
            </w:r>
            <w:proofErr w:type="spellEnd"/>
            <w:r w:rsidR="00A77882">
              <w:rPr>
                <w:b w:val="0"/>
              </w:rPr>
              <w:t>, благоустройством территории</w:t>
            </w:r>
          </w:p>
          <w:p w:rsidR="00DB1664" w:rsidRPr="00DB1664" w:rsidRDefault="00DB1664" w:rsidP="00DB1664">
            <w:pPr>
              <w:pStyle w:val="a3"/>
              <w:jc w:val="both"/>
              <w:rPr>
                <w:b w:val="0"/>
              </w:rPr>
            </w:pPr>
          </w:p>
          <w:p w:rsidR="00B24291" w:rsidRPr="006D0740" w:rsidRDefault="00B24291" w:rsidP="003850F0">
            <w:pPr>
              <w:pStyle w:val="a3"/>
              <w:jc w:val="both"/>
            </w:pPr>
          </w:p>
        </w:tc>
      </w:tr>
      <w:tr w:rsidR="00E90E2A" w:rsidRPr="00421C86" w:rsidTr="00D17F22">
        <w:trPr>
          <w:trHeight w:val="630"/>
          <w:jc w:val="center"/>
        </w:trPr>
        <w:tc>
          <w:tcPr>
            <w:tcW w:w="1804" w:type="pct"/>
          </w:tcPr>
          <w:p w:rsidR="00E90E2A" w:rsidRPr="006D0740" w:rsidRDefault="00E90E2A" w:rsidP="00C95841">
            <w:pPr>
              <w:pStyle w:val="a3"/>
            </w:pPr>
            <w:r w:rsidRPr="006D0740">
              <w:t>Обоснование планируемой деятельности</w:t>
            </w:r>
          </w:p>
        </w:tc>
        <w:tc>
          <w:tcPr>
            <w:tcW w:w="3196" w:type="pct"/>
          </w:tcPr>
          <w:p w:rsidR="00B24291" w:rsidRPr="008551BE" w:rsidRDefault="00B30FC4" w:rsidP="00C20936">
            <w:pPr>
              <w:pStyle w:val="a3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Реализация вышеуказанн</w:t>
            </w:r>
            <w:r w:rsidR="00902757">
              <w:rPr>
                <w:b w:val="0"/>
              </w:rPr>
              <w:t>ого</w:t>
            </w:r>
            <w:r>
              <w:rPr>
                <w:b w:val="0"/>
              </w:rPr>
              <w:t xml:space="preserve"> проект</w:t>
            </w:r>
            <w:r w:rsidR="00902757">
              <w:rPr>
                <w:b w:val="0"/>
              </w:rPr>
              <w:t>а</w:t>
            </w:r>
            <w:r>
              <w:rPr>
                <w:b w:val="0"/>
              </w:rPr>
              <w:t xml:space="preserve"> осуществляется в рамках </w:t>
            </w:r>
            <w:r w:rsidR="00C20936">
              <w:rPr>
                <w:b w:val="0"/>
              </w:rPr>
              <w:t xml:space="preserve">завершения строительства объекта </w:t>
            </w:r>
            <w:r w:rsidR="00C20936" w:rsidRPr="00C20936">
              <w:rPr>
                <w:b w:val="0"/>
              </w:rPr>
              <w:t xml:space="preserve">«Застройка правой стороны ул. Торговая в границах                      </w:t>
            </w:r>
            <w:r w:rsidR="00C20936">
              <w:rPr>
                <w:b w:val="0"/>
              </w:rPr>
              <w:t xml:space="preserve">           </w:t>
            </w:r>
            <w:r w:rsidR="00C20936" w:rsidRPr="00C20936">
              <w:rPr>
                <w:b w:val="0"/>
              </w:rPr>
              <w:t xml:space="preserve"> ул. Интернациональной и ул. М. Богдановича в г. Минске.</w:t>
            </w:r>
            <w:proofErr w:type="gramEnd"/>
            <w:r w:rsidR="00C20936" w:rsidRPr="00C20936">
              <w:rPr>
                <w:b w:val="0"/>
              </w:rPr>
              <w:t xml:space="preserve"> Кварталы 2,3»</w:t>
            </w:r>
            <w:r w:rsidR="00C20936">
              <w:rPr>
                <w:b w:val="0"/>
              </w:rPr>
              <w:t xml:space="preserve"> (без наружных сетей) согласно генеральному плану </w:t>
            </w:r>
            <w:proofErr w:type="gramStart"/>
            <w:r w:rsidR="00C20936">
              <w:rPr>
                <w:b w:val="0"/>
              </w:rPr>
              <w:t>застройки города</w:t>
            </w:r>
            <w:proofErr w:type="gramEnd"/>
            <w:r w:rsidR="00C20936">
              <w:rPr>
                <w:b w:val="0"/>
              </w:rPr>
              <w:t xml:space="preserve"> Минска.</w:t>
            </w:r>
          </w:p>
        </w:tc>
      </w:tr>
      <w:tr w:rsidR="00E90E2A" w:rsidRPr="00421C86" w:rsidTr="00D17F22">
        <w:trPr>
          <w:trHeight w:val="565"/>
          <w:jc w:val="center"/>
        </w:trPr>
        <w:tc>
          <w:tcPr>
            <w:tcW w:w="1804" w:type="pct"/>
          </w:tcPr>
          <w:p w:rsidR="00C20936" w:rsidRDefault="00C20936" w:rsidP="00C95841">
            <w:pPr>
              <w:pStyle w:val="a3"/>
            </w:pPr>
          </w:p>
          <w:p w:rsidR="00E90E2A" w:rsidRPr="004B4386" w:rsidRDefault="00E90E2A" w:rsidP="00C95841">
            <w:pPr>
              <w:pStyle w:val="a3"/>
            </w:pPr>
            <w:r w:rsidRPr="004B4386">
              <w:t>Описание планируемой деятельности</w:t>
            </w:r>
          </w:p>
        </w:tc>
        <w:tc>
          <w:tcPr>
            <w:tcW w:w="3196" w:type="pct"/>
          </w:tcPr>
          <w:p w:rsidR="00C20936" w:rsidRDefault="00C20936" w:rsidP="00CD14BC">
            <w:pPr>
              <w:pStyle w:val="a3"/>
              <w:jc w:val="both"/>
              <w:rPr>
                <w:b w:val="0"/>
              </w:rPr>
            </w:pPr>
          </w:p>
          <w:p w:rsidR="00CD14BC" w:rsidRPr="00EB374B" w:rsidRDefault="00CD14BC" w:rsidP="00CD14BC">
            <w:pPr>
              <w:pStyle w:val="a3"/>
              <w:jc w:val="both"/>
            </w:pPr>
            <w:r w:rsidRPr="00EB374B">
              <w:t>Строительство включает в себя:</w:t>
            </w:r>
          </w:p>
          <w:p w:rsidR="00CD14BC" w:rsidRPr="00EB374B" w:rsidRDefault="00CD14BC" w:rsidP="00CD14BC">
            <w:pPr>
              <w:pStyle w:val="a3"/>
              <w:jc w:val="both"/>
            </w:pPr>
            <w:r w:rsidRPr="00EB374B">
              <w:t xml:space="preserve">- гостиницу на </w:t>
            </w:r>
            <w:r w:rsidR="0062373D">
              <w:t>126</w:t>
            </w:r>
            <w:r w:rsidRPr="00EB374B">
              <w:t xml:space="preserve"> номеров</w:t>
            </w:r>
          </w:p>
          <w:p w:rsidR="00CD14BC" w:rsidRPr="00EB374B" w:rsidRDefault="00CD14BC" w:rsidP="00CD14BC">
            <w:pPr>
              <w:pStyle w:val="a3"/>
              <w:jc w:val="both"/>
            </w:pPr>
            <w:r w:rsidRPr="00EB374B">
              <w:t xml:space="preserve">- </w:t>
            </w:r>
            <w:r w:rsidR="0096631C">
              <w:t>ресторан на 75 мест</w:t>
            </w:r>
          </w:p>
          <w:p w:rsidR="00CD14BC" w:rsidRPr="00EB374B" w:rsidRDefault="00CD14BC" w:rsidP="00CD14BC">
            <w:pPr>
              <w:pStyle w:val="a3"/>
              <w:jc w:val="both"/>
            </w:pPr>
            <w:r w:rsidRPr="00EB374B">
              <w:t xml:space="preserve">- </w:t>
            </w:r>
            <w:r w:rsidR="0096631C">
              <w:t>бар на 30 мест</w:t>
            </w:r>
            <w:r w:rsidRPr="00EB374B">
              <w:t xml:space="preserve"> </w:t>
            </w:r>
          </w:p>
          <w:p w:rsidR="00CD14BC" w:rsidRDefault="00CD14BC" w:rsidP="00CD14BC">
            <w:pPr>
              <w:pStyle w:val="a3"/>
              <w:jc w:val="both"/>
            </w:pPr>
            <w:r w:rsidRPr="00EB374B">
              <w:t xml:space="preserve">- </w:t>
            </w:r>
            <w:r w:rsidR="0096631C">
              <w:t>торговые помещения</w:t>
            </w:r>
          </w:p>
          <w:p w:rsidR="00CB7788" w:rsidRPr="00EB374B" w:rsidRDefault="00CB7788" w:rsidP="00CD14BC">
            <w:pPr>
              <w:pStyle w:val="a3"/>
              <w:jc w:val="both"/>
            </w:pPr>
            <w:r>
              <w:t>- помещения общего назначения</w:t>
            </w:r>
          </w:p>
          <w:p w:rsidR="00CD14BC" w:rsidRPr="00EB374B" w:rsidRDefault="00CD14BC" w:rsidP="00CD14BC">
            <w:pPr>
              <w:pStyle w:val="a3"/>
              <w:jc w:val="both"/>
            </w:pPr>
            <w:r w:rsidRPr="00EB374B">
              <w:t xml:space="preserve">- </w:t>
            </w:r>
            <w:r w:rsidR="0096631C">
              <w:t>фитнес-зал</w:t>
            </w:r>
            <w:r w:rsidRPr="00EB374B">
              <w:t xml:space="preserve"> </w:t>
            </w:r>
          </w:p>
          <w:p w:rsidR="008E57EC" w:rsidRPr="00EB374B" w:rsidRDefault="00CD14BC" w:rsidP="00CD14BC">
            <w:pPr>
              <w:pStyle w:val="a3"/>
              <w:tabs>
                <w:tab w:val="left" w:pos="519"/>
                <w:tab w:val="left" w:pos="699"/>
              </w:tabs>
              <w:jc w:val="both"/>
            </w:pPr>
            <w:r w:rsidRPr="00EB374B">
              <w:t xml:space="preserve">- подземную парковку на </w:t>
            </w:r>
            <w:r w:rsidR="0096631C">
              <w:t xml:space="preserve">45 </w:t>
            </w:r>
            <w:proofErr w:type="spellStart"/>
            <w:r w:rsidR="0096631C">
              <w:t>машино</w:t>
            </w:r>
            <w:r w:rsidR="00971FC8">
              <w:t>-</w:t>
            </w:r>
            <w:r w:rsidR="0096631C">
              <w:t>мест</w:t>
            </w:r>
            <w:proofErr w:type="spellEnd"/>
          </w:p>
          <w:p w:rsidR="00B24291" w:rsidRPr="00421C86" w:rsidRDefault="00B24291" w:rsidP="00373AD6">
            <w:pPr>
              <w:pStyle w:val="a3"/>
              <w:jc w:val="both"/>
              <w:rPr>
                <w:b w:val="0"/>
              </w:rPr>
            </w:pPr>
          </w:p>
        </w:tc>
      </w:tr>
      <w:tr w:rsidR="00373AD6" w:rsidRPr="00421C86" w:rsidTr="00D17F22">
        <w:trPr>
          <w:trHeight w:val="565"/>
          <w:jc w:val="center"/>
        </w:trPr>
        <w:tc>
          <w:tcPr>
            <w:tcW w:w="1804" w:type="pct"/>
          </w:tcPr>
          <w:p w:rsidR="00373AD6" w:rsidRPr="004B4386" w:rsidRDefault="00373AD6" w:rsidP="00C95841">
            <w:pPr>
              <w:pStyle w:val="a3"/>
            </w:pPr>
            <w:r>
              <w:t>Место осуществления планируемой деятельности</w:t>
            </w:r>
          </w:p>
        </w:tc>
        <w:tc>
          <w:tcPr>
            <w:tcW w:w="3196" w:type="pct"/>
          </w:tcPr>
          <w:p w:rsidR="00902757" w:rsidRDefault="00C20936" w:rsidP="00B51F4C">
            <w:pPr>
              <w:pStyle w:val="a3"/>
              <w:tabs>
                <w:tab w:val="left" w:pos="519"/>
                <w:tab w:val="left" w:pos="684"/>
              </w:tabs>
              <w:jc w:val="both"/>
              <w:rPr>
                <w:b w:val="0"/>
              </w:rPr>
            </w:pPr>
            <w:r>
              <w:rPr>
                <w:b w:val="0"/>
              </w:rPr>
              <w:t xml:space="preserve">Строительство будет реализовано в </w:t>
            </w:r>
            <w:r w:rsidR="005666FD">
              <w:rPr>
                <w:b w:val="0"/>
              </w:rPr>
              <w:t xml:space="preserve">Центральном районе         </w:t>
            </w:r>
            <w:proofErr w:type="gramStart"/>
            <w:r w:rsidR="005666FD">
              <w:rPr>
                <w:b w:val="0"/>
              </w:rPr>
              <w:t>г</w:t>
            </w:r>
            <w:proofErr w:type="gramEnd"/>
            <w:r w:rsidR="005666FD">
              <w:rPr>
                <w:b w:val="0"/>
              </w:rPr>
              <w:t>. Минска</w:t>
            </w:r>
            <w:r>
              <w:rPr>
                <w:b w:val="0"/>
              </w:rPr>
              <w:t>. Площадь выделенного участка под строительство -0,</w:t>
            </w:r>
            <w:r w:rsidR="00CB7788">
              <w:rPr>
                <w:b w:val="0"/>
              </w:rPr>
              <w:t>8453</w:t>
            </w:r>
            <w:r>
              <w:rPr>
                <w:b w:val="0"/>
              </w:rPr>
              <w:t xml:space="preserve"> га. Территория проектируемого здания гостиницы находится на правом берегу р.</w:t>
            </w:r>
            <w:r w:rsidR="005666F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Свислочь </w:t>
            </w:r>
            <w:proofErr w:type="gramStart"/>
            <w:r>
              <w:rPr>
                <w:b w:val="0"/>
              </w:rPr>
              <w:t>в</w:t>
            </w:r>
            <w:proofErr w:type="gram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водоохраной</w:t>
            </w:r>
            <w:proofErr w:type="gramEnd"/>
            <w:r>
              <w:rPr>
                <w:b w:val="0"/>
              </w:rPr>
              <w:t xml:space="preserve"> зоне, вне прибрежной полосы и в границах историко-культурной ценности «Исторический центр </w:t>
            </w:r>
            <w:r w:rsidR="005666FD"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г. Минска» и в зоне охраны культурного слоя исторического центра. С восточной стороны участка строительства по правой стороне ул. </w:t>
            </w:r>
            <w:proofErr w:type="spellStart"/>
            <w:r>
              <w:rPr>
                <w:b w:val="0"/>
              </w:rPr>
              <w:t>Зыбицкой</w:t>
            </w:r>
            <w:proofErr w:type="spellEnd"/>
            <w:r>
              <w:rPr>
                <w:b w:val="0"/>
              </w:rPr>
              <w:t xml:space="preserve"> </w:t>
            </w:r>
            <w:r w:rsidR="005666FD">
              <w:rPr>
                <w:b w:val="0"/>
              </w:rPr>
              <w:t xml:space="preserve">                </w:t>
            </w:r>
            <w:r w:rsidR="00EB374B">
              <w:rPr>
                <w:b w:val="0"/>
              </w:rPr>
              <w:t>(ул. Торговой) находится гостиница. Левая сторона застроена.</w:t>
            </w:r>
          </w:p>
          <w:p w:rsidR="004C7CAD" w:rsidRPr="00BE4E3F" w:rsidRDefault="004C7CAD" w:rsidP="003850F0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</w:tc>
      </w:tr>
      <w:tr w:rsidR="00E90E2A" w:rsidRPr="00421C86" w:rsidTr="00D17F22">
        <w:trPr>
          <w:trHeight w:val="521"/>
          <w:jc w:val="center"/>
        </w:trPr>
        <w:tc>
          <w:tcPr>
            <w:tcW w:w="1804" w:type="pct"/>
          </w:tcPr>
          <w:p w:rsidR="00E90E2A" w:rsidRPr="00DD7678" w:rsidRDefault="00E90E2A" w:rsidP="00C95841">
            <w:pPr>
              <w:pStyle w:val="a3"/>
            </w:pPr>
            <w:r w:rsidRPr="00DD7678">
              <w:t>Сроки осуществления планируемой деятельности</w:t>
            </w:r>
          </w:p>
        </w:tc>
        <w:tc>
          <w:tcPr>
            <w:tcW w:w="3196" w:type="pct"/>
          </w:tcPr>
          <w:p w:rsidR="00E90E2A" w:rsidRPr="00DD7678" w:rsidRDefault="00355CC0" w:rsidP="00355CC0">
            <w:pPr>
              <w:pStyle w:val="a3"/>
              <w:jc w:val="both"/>
              <w:rPr>
                <w:b w:val="0"/>
              </w:rPr>
            </w:pPr>
            <w:r w:rsidRPr="00DD7678">
              <w:rPr>
                <w:b w:val="0"/>
              </w:rPr>
              <w:t>Разработка проектной документации –</w:t>
            </w:r>
            <w:r w:rsidR="00EB374B">
              <w:rPr>
                <w:b w:val="0"/>
              </w:rPr>
              <w:t xml:space="preserve"> 2013</w:t>
            </w:r>
            <w:r w:rsidRPr="00DD7678">
              <w:rPr>
                <w:b w:val="0"/>
              </w:rPr>
              <w:t xml:space="preserve"> г., начало с</w:t>
            </w:r>
            <w:r w:rsidR="003A4062" w:rsidRPr="00DD7678">
              <w:rPr>
                <w:b w:val="0"/>
              </w:rPr>
              <w:t>троительств</w:t>
            </w:r>
            <w:r w:rsidRPr="00DD7678">
              <w:rPr>
                <w:b w:val="0"/>
              </w:rPr>
              <w:t>а</w:t>
            </w:r>
            <w:r w:rsidR="003A4062" w:rsidRPr="00DD7678">
              <w:rPr>
                <w:b w:val="0"/>
              </w:rPr>
              <w:t xml:space="preserve"> объектов</w:t>
            </w:r>
            <w:r w:rsidRPr="00DD7678">
              <w:rPr>
                <w:b w:val="0"/>
              </w:rPr>
              <w:t xml:space="preserve"> </w:t>
            </w:r>
            <w:r w:rsidR="00533C2F" w:rsidRPr="00DD7678">
              <w:rPr>
                <w:b w:val="0"/>
              </w:rPr>
              <w:t>–</w:t>
            </w:r>
            <w:r w:rsidRPr="00DD7678">
              <w:rPr>
                <w:b w:val="0"/>
              </w:rPr>
              <w:t xml:space="preserve"> </w:t>
            </w:r>
            <w:r w:rsidR="00EB374B">
              <w:rPr>
                <w:b w:val="0"/>
              </w:rPr>
              <w:t>2013</w:t>
            </w:r>
            <w:r w:rsidR="00C95841" w:rsidRPr="00DD7678">
              <w:rPr>
                <w:b w:val="0"/>
              </w:rPr>
              <w:t xml:space="preserve"> г.</w:t>
            </w:r>
            <w:r w:rsidR="006D5787">
              <w:rPr>
                <w:b w:val="0"/>
              </w:rPr>
              <w:t xml:space="preserve">, </w:t>
            </w:r>
            <w:r w:rsidR="00CB7788">
              <w:rPr>
                <w:b w:val="0"/>
              </w:rPr>
              <w:t>срок окончания строительства-2017 г</w:t>
            </w:r>
            <w:r w:rsidRPr="00DD7678">
              <w:rPr>
                <w:b w:val="0"/>
              </w:rPr>
              <w:t>.</w:t>
            </w:r>
            <w:r w:rsidR="00C95841" w:rsidRPr="00DD7678">
              <w:rPr>
                <w:b w:val="0"/>
              </w:rPr>
              <w:t xml:space="preserve"> </w:t>
            </w:r>
            <w:r w:rsidR="003A4062" w:rsidRPr="00DD7678">
              <w:rPr>
                <w:b w:val="0"/>
              </w:rPr>
              <w:t xml:space="preserve">Срок эксплуатации объекта </w:t>
            </w:r>
            <w:r w:rsidR="00533C2F" w:rsidRPr="00DD7678">
              <w:rPr>
                <w:b w:val="0"/>
              </w:rPr>
              <w:t>–</w:t>
            </w:r>
            <w:r w:rsidR="003A4062" w:rsidRPr="00DD7678">
              <w:rPr>
                <w:b w:val="0"/>
              </w:rPr>
              <w:t xml:space="preserve"> </w:t>
            </w:r>
            <w:r w:rsidRPr="00DD7678">
              <w:rPr>
                <w:b w:val="0"/>
              </w:rPr>
              <w:t xml:space="preserve">не менее </w:t>
            </w:r>
            <w:r w:rsidR="00EB374B">
              <w:rPr>
                <w:b w:val="0"/>
              </w:rPr>
              <w:t>4</w:t>
            </w:r>
            <w:r w:rsidR="003A4062" w:rsidRPr="00DD7678">
              <w:rPr>
                <w:b w:val="0"/>
              </w:rPr>
              <w:t>0 лет</w:t>
            </w:r>
          </w:p>
          <w:p w:rsidR="00306730" w:rsidRPr="00DD7678" w:rsidRDefault="00306730" w:rsidP="00355CC0">
            <w:pPr>
              <w:pStyle w:val="a3"/>
              <w:jc w:val="both"/>
              <w:rPr>
                <w:b w:val="0"/>
              </w:rPr>
            </w:pPr>
          </w:p>
        </w:tc>
      </w:tr>
      <w:tr w:rsidR="00E90E2A" w:rsidRPr="00421C86" w:rsidTr="00D17F22">
        <w:trPr>
          <w:trHeight w:val="599"/>
          <w:jc w:val="center"/>
        </w:trPr>
        <w:tc>
          <w:tcPr>
            <w:tcW w:w="1804" w:type="pct"/>
          </w:tcPr>
          <w:p w:rsidR="00E90E2A" w:rsidRPr="003A4062" w:rsidRDefault="00E90E2A" w:rsidP="00C95841">
            <w:pPr>
              <w:pStyle w:val="a3"/>
            </w:pPr>
            <w:r w:rsidRPr="003A4062">
              <w:lastRenderedPageBreak/>
              <w:t>Орган, принимающий решение о разрешении строительства</w:t>
            </w:r>
          </w:p>
          <w:p w:rsidR="00E90E2A" w:rsidRPr="00421C86" w:rsidRDefault="00E90E2A" w:rsidP="00C95841">
            <w:pPr>
              <w:pStyle w:val="a3"/>
              <w:jc w:val="center"/>
              <w:rPr>
                <w:b w:val="0"/>
              </w:rPr>
            </w:pPr>
          </w:p>
        </w:tc>
        <w:tc>
          <w:tcPr>
            <w:tcW w:w="3196" w:type="pct"/>
          </w:tcPr>
          <w:p w:rsidR="00E90E2A" w:rsidRPr="00624328" w:rsidRDefault="00DB1664" w:rsidP="003850F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Минский городской</w:t>
            </w:r>
            <w:r w:rsidR="00E90E2A" w:rsidRPr="00624328">
              <w:rPr>
                <w:sz w:val="24"/>
                <w:szCs w:val="24"/>
              </w:rPr>
              <w:t xml:space="preserve"> исполнительн</w:t>
            </w:r>
            <w:r w:rsidR="00E90E2A">
              <w:rPr>
                <w:sz w:val="24"/>
                <w:szCs w:val="24"/>
              </w:rPr>
              <w:t>ый комитет.</w:t>
            </w:r>
          </w:p>
          <w:p w:rsidR="00533C2F" w:rsidRPr="00997D18" w:rsidRDefault="00B24291" w:rsidP="003850F0">
            <w:pPr>
              <w:pStyle w:val="a3"/>
              <w:jc w:val="both"/>
              <w:rPr>
                <w:b w:val="0"/>
              </w:rPr>
            </w:pPr>
            <w:r w:rsidRPr="00997D18">
              <w:rPr>
                <w:b w:val="0"/>
              </w:rPr>
              <w:t>2</w:t>
            </w:r>
            <w:r w:rsidR="00DB1664" w:rsidRPr="00997D18">
              <w:rPr>
                <w:b w:val="0"/>
              </w:rPr>
              <w:t>000</w:t>
            </w:r>
            <w:r w:rsidR="00997D18" w:rsidRPr="00997D18">
              <w:rPr>
                <w:b w:val="0"/>
              </w:rPr>
              <w:t>30</w:t>
            </w:r>
            <w:r w:rsidRPr="00997D18">
              <w:rPr>
                <w:b w:val="0"/>
              </w:rPr>
              <w:t xml:space="preserve">, </w:t>
            </w:r>
            <w:r w:rsidR="00997D18" w:rsidRPr="00997D18">
              <w:rPr>
                <w:b w:val="0"/>
              </w:rPr>
              <w:t>пр.</w:t>
            </w:r>
            <w:r w:rsidR="0044386C" w:rsidRPr="00997D18">
              <w:rPr>
                <w:b w:val="0"/>
              </w:rPr>
              <w:t xml:space="preserve"> </w:t>
            </w:r>
            <w:r w:rsidR="00997D18" w:rsidRPr="00997D18">
              <w:rPr>
                <w:b w:val="0"/>
              </w:rPr>
              <w:t>Независимости</w:t>
            </w:r>
            <w:r w:rsidR="00E90E2A" w:rsidRPr="00997D18">
              <w:rPr>
                <w:b w:val="0"/>
              </w:rPr>
              <w:t>,</w:t>
            </w:r>
            <w:r w:rsidR="0044386C" w:rsidRPr="00997D18">
              <w:rPr>
                <w:b w:val="0"/>
              </w:rPr>
              <w:t xml:space="preserve"> д.</w:t>
            </w:r>
            <w:r w:rsidR="00533C2F" w:rsidRPr="00997D18">
              <w:rPr>
                <w:b w:val="0"/>
              </w:rPr>
              <w:t xml:space="preserve"> </w:t>
            </w:r>
            <w:r w:rsidR="00997D18" w:rsidRPr="00997D18">
              <w:rPr>
                <w:b w:val="0"/>
              </w:rPr>
              <w:t>8</w:t>
            </w:r>
            <w:r w:rsidRPr="00997D18">
              <w:rPr>
                <w:b w:val="0"/>
              </w:rPr>
              <w:t>,</w:t>
            </w:r>
            <w:r w:rsidR="0044386C" w:rsidRPr="00997D18">
              <w:rPr>
                <w:b w:val="0"/>
              </w:rPr>
              <w:t xml:space="preserve"> </w:t>
            </w:r>
            <w:r w:rsidR="00E90E2A" w:rsidRPr="00997D18">
              <w:rPr>
                <w:b w:val="0"/>
              </w:rPr>
              <w:t xml:space="preserve">г. </w:t>
            </w:r>
            <w:r w:rsidR="00DB1664" w:rsidRPr="00997D18">
              <w:rPr>
                <w:b w:val="0"/>
              </w:rPr>
              <w:t>Минск</w:t>
            </w:r>
            <w:r w:rsidR="00806E4C" w:rsidRPr="00997D18">
              <w:rPr>
                <w:b w:val="0"/>
              </w:rPr>
              <w:t xml:space="preserve">, </w:t>
            </w:r>
          </w:p>
          <w:p w:rsidR="00533C2F" w:rsidRPr="00997D18" w:rsidRDefault="00806E4C" w:rsidP="003850F0">
            <w:pPr>
              <w:pStyle w:val="a3"/>
              <w:jc w:val="both"/>
              <w:rPr>
                <w:b w:val="0"/>
              </w:rPr>
            </w:pPr>
            <w:r w:rsidRPr="00997D18">
              <w:rPr>
                <w:b w:val="0"/>
              </w:rPr>
              <w:t>тел.</w:t>
            </w:r>
            <w:r w:rsidR="009B5AA9" w:rsidRPr="00997D18">
              <w:rPr>
                <w:b w:val="0"/>
              </w:rPr>
              <w:t xml:space="preserve"> +375</w:t>
            </w:r>
            <w:r w:rsidRPr="00997D18">
              <w:rPr>
                <w:b w:val="0"/>
              </w:rPr>
              <w:t xml:space="preserve"> </w:t>
            </w:r>
            <w:r w:rsidR="00557A05" w:rsidRPr="00997D18">
              <w:rPr>
                <w:b w:val="0"/>
              </w:rPr>
              <w:t>(</w:t>
            </w:r>
            <w:r w:rsidR="00DB1664" w:rsidRPr="00997D18">
              <w:rPr>
                <w:b w:val="0"/>
              </w:rPr>
              <w:t>17</w:t>
            </w:r>
            <w:r w:rsidR="00557A05" w:rsidRPr="00997D18">
              <w:rPr>
                <w:b w:val="0"/>
              </w:rPr>
              <w:t>)</w:t>
            </w:r>
            <w:r w:rsidRPr="00997D18">
              <w:rPr>
                <w:b w:val="0"/>
              </w:rPr>
              <w:t xml:space="preserve"> </w:t>
            </w:r>
            <w:r w:rsidR="00997D18" w:rsidRPr="00997D18">
              <w:rPr>
                <w:b w:val="0"/>
              </w:rPr>
              <w:t>218-00-01</w:t>
            </w:r>
            <w:r w:rsidR="00557A05" w:rsidRPr="00997D18">
              <w:rPr>
                <w:b w:val="0"/>
              </w:rPr>
              <w:t xml:space="preserve">, факс </w:t>
            </w:r>
            <w:r w:rsidR="009B5AA9" w:rsidRPr="00997D18">
              <w:rPr>
                <w:b w:val="0"/>
              </w:rPr>
              <w:t>+375</w:t>
            </w:r>
            <w:r w:rsidR="00997D18" w:rsidRPr="00997D18">
              <w:rPr>
                <w:b w:val="0"/>
              </w:rPr>
              <w:t xml:space="preserve"> </w:t>
            </w:r>
            <w:r w:rsidR="00557A05" w:rsidRPr="00997D18">
              <w:rPr>
                <w:b w:val="0"/>
              </w:rPr>
              <w:t>(</w:t>
            </w:r>
            <w:r w:rsidR="00DB1664" w:rsidRPr="00997D18">
              <w:rPr>
                <w:b w:val="0"/>
              </w:rPr>
              <w:t>17</w:t>
            </w:r>
            <w:r w:rsidR="00557A05" w:rsidRPr="00997D18">
              <w:rPr>
                <w:b w:val="0"/>
              </w:rPr>
              <w:t xml:space="preserve">) </w:t>
            </w:r>
            <w:r w:rsidR="00997D18" w:rsidRPr="00997D18">
              <w:rPr>
                <w:b w:val="0"/>
              </w:rPr>
              <w:t>218-00-01</w:t>
            </w:r>
          </w:p>
          <w:p w:rsidR="00B51F4C" w:rsidRPr="006D5787" w:rsidRDefault="00557A05" w:rsidP="003850F0">
            <w:pPr>
              <w:pStyle w:val="a3"/>
              <w:jc w:val="both"/>
              <w:rPr>
                <w:b w:val="0"/>
              </w:rPr>
            </w:pPr>
            <w:r w:rsidRPr="00997D18">
              <w:rPr>
                <w:b w:val="0"/>
              </w:rPr>
              <w:t>электронная почта</w:t>
            </w:r>
            <w:r w:rsidR="00533C2F" w:rsidRPr="00997D18">
              <w:rPr>
                <w:b w:val="0"/>
              </w:rPr>
              <w:t>:</w:t>
            </w:r>
            <w:r w:rsidRPr="00997D18">
              <w:rPr>
                <w:b w:val="0"/>
              </w:rPr>
              <w:t xml:space="preserve"> </w:t>
            </w:r>
            <w:r w:rsidR="00997D18" w:rsidRPr="006D5787">
              <w:rPr>
                <w:b w:val="0"/>
                <w:shd w:val="clear" w:color="auto" w:fill="FFFFFF"/>
              </w:rPr>
              <w:t>mgik@minsk.gov.by</w:t>
            </w:r>
            <w:r w:rsidRPr="006D5787">
              <w:rPr>
                <w:b w:val="0"/>
              </w:rPr>
              <w:t xml:space="preserve"> </w:t>
            </w:r>
          </w:p>
          <w:p w:rsidR="00B51F4C" w:rsidRDefault="00B51F4C" w:rsidP="003850F0">
            <w:pPr>
              <w:pStyle w:val="a3"/>
              <w:jc w:val="both"/>
              <w:rPr>
                <w:b w:val="0"/>
              </w:rPr>
            </w:pPr>
          </w:p>
          <w:p w:rsidR="00B51F4C" w:rsidRPr="00624328" w:rsidRDefault="00B51F4C" w:rsidP="003850F0">
            <w:pPr>
              <w:pStyle w:val="a3"/>
              <w:jc w:val="both"/>
              <w:rPr>
                <w:b w:val="0"/>
              </w:rPr>
            </w:pPr>
          </w:p>
          <w:p w:rsidR="00E90E2A" w:rsidRPr="00421C86" w:rsidRDefault="00E90E2A" w:rsidP="003850F0">
            <w:pPr>
              <w:pStyle w:val="a3"/>
              <w:jc w:val="both"/>
              <w:rPr>
                <w:b w:val="0"/>
              </w:rPr>
            </w:pPr>
          </w:p>
        </w:tc>
      </w:tr>
      <w:tr w:rsidR="00E90E2A" w:rsidRPr="00421C86" w:rsidTr="00D17F22">
        <w:trPr>
          <w:jc w:val="center"/>
        </w:trPr>
        <w:tc>
          <w:tcPr>
            <w:tcW w:w="5000" w:type="pct"/>
            <w:gridSpan w:val="2"/>
          </w:tcPr>
          <w:p w:rsidR="006D5787" w:rsidRDefault="006D5787" w:rsidP="003850F0">
            <w:pPr>
              <w:pStyle w:val="a3"/>
              <w:jc w:val="both"/>
            </w:pPr>
          </w:p>
          <w:p w:rsidR="00E90E2A" w:rsidRDefault="00DE0997" w:rsidP="003850F0">
            <w:pPr>
              <w:pStyle w:val="a3"/>
              <w:jc w:val="both"/>
            </w:pPr>
            <w:r>
              <w:t xml:space="preserve">        </w:t>
            </w:r>
            <w:r w:rsidR="00E90E2A" w:rsidRPr="0044386C">
              <w:t>Информация об общественных обсуждениях</w:t>
            </w:r>
          </w:p>
          <w:p w:rsidR="00DE0997" w:rsidRPr="0044386C" w:rsidRDefault="00DE0997" w:rsidP="003850F0">
            <w:pPr>
              <w:pStyle w:val="a3"/>
              <w:jc w:val="both"/>
            </w:pPr>
          </w:p>
        </w:tc>
      </w:tr>
      <w:tr w:rsidR="00E90E2A" w:rsidRPr="00421C86" w:rsidTr="00D17F22">
        <w:trPr>
          <w:trHeight w:val="753"/>
          <w:jc w:val="center"/>
        </w:trPr>
        <w:tc>
          <w:tcPr>
            <w:tcW w:w="1804" w:type="pct"/>
          </w:tcPr>
          <w:p w:rsidR="00E90E2A" w:rsidRDefault="00E90E2A" w:rsidP="00C95841">
            <w:pPr>
              <w:pStyle w:val="a3"/>
            </w:pPr>
            <w:r w:rsidRPr="0044386C">
              <w:t>Сроки проведения общественных обсуждений и представления замечаний</w:t>
            </w:r>
          </w:p>
          <w:p w:rsidR="00B24291" w:rsidRPr="003E41E4" w:rsidRDefault="00B24291" w:rsidP="00C95841">
            <w:pPr>
              <w:pStyle w:val="a3"/>
            </w:pPr>
          </w:p>
        </w:tc>
        <w:tc>
          <w:tcPr>
            <w:tcW w:w="3196" w:type="pct"/>
          </w:tcPr>
          <w:p w:rsidR="00E90E2A" w:rsidRPr="00D50DB0" w:rsidRDefault="00CE13FA" w:rsidP="003850F0">
            <w:pPr>
              <w:pStyle w:val="a3"/>
              <w:jc w:val="both"/>
            </w:pPr>
            <w:r w:rsidRPr="00D50DB0">
              <w:t>с</w:t>
            </w:r>
            <w:r w:rsidR="00E90E2A" w:rsidRPr="00D50DB0">
              <w:t xml:space="preserve"> </w:t>
            </w:r>
            <w:r w:rsidR="005955B1">
              <w:t>26</w:t>
            </w:r>
            <w:r w:rsidR="00557A05" w:rsidRPr="00D50DB0">
              <w:t xml:space="preserve"> </w:t>
            </w:r>
            <w:r w:rsidR="00D50DB0" w:rsidRPr="00D50DB0">
              <w:t>июля</w:t>
            </w:r>
            <w:r w:rsidR="004B455A" w:rsidRPr="00D50DB0">
              <w:t xml:space="preserve"> </w:t>
            </w:r>
            <w:r w:rsidR="0044386C" w:rsidRPr="00D50DB0">
              <w:t>201</w:t>
            </w:r>
            <w:r w:rsidR="00557A05" w:rsidRPr="00D50DB0">
              <w:t>7 г</w:t>
            </w:r>
            <w:r w:rsidR="00DE0997" w:rsidRPr="00D50DB0">
              <w:t>.</w:t>
            </w:r>
            <w:r w:rsidR="00E90E2A" w:rsidRPr="00D50DB0">
              <w:t xml:space="preserve"> по </w:t>
            </w:r>
            <w:r w:rsidR="005955B1">
              <w:t>25</w:t>
            </w:r>
            <w:r w:rsidR="00557A05" w:rsidRPr="00D50DB0">
              <w:t xml:space="preserve"> </w:t>
            </w:r>
            <w:r w:rsidR="00D50DB0" w:rsidRPr="00D50DB0">
              <w:t>августа</w:t>
            </w:r>
            <w:r w:rsidR="00557A05" w:rsidRPr="00D50DB0">
              <w:t xml:space="preserve"> </w:t>
            </w:r>
            <w:r w:rsidR="0044386C" w:rsidRPr="00D50DB0">
              <w:t>201</w:t>
            </w:r>
            <w:r w:rsidR="00557A05" w:rsidRPr="00D50DB0">
              <w:t>7 г</w:t>
            </w:r>
            <w:r w:rsidR="00DE0997" w:rsidRPr="00D50DB0">
              <w:t>.</w:t>
            </w:r>
          </w:p>
          <w:p w:rsidR="00E90E2A" w:rsidRPr="00997D18" w:rsidRDefault="00E90E2A" w:rsidP="003850F0">
            <w:pPr>
              <w:pStyle w:val="a3"/>
              <w:jc w:val="both"/>
              <w:rPr>
                <w:b w:val="0"/>
              </w:rPr>
            </w:pPr>
          </w:p>
        </w:tc>
      </w:tr>
      <w:tr w:rsidR="00E90E2A" w:rsidRPr="00421C86" w:rsidTr="000A6550">
        <w:trPr>
          <w:trHeight w:val="2419"/>
          <w:jc w:val="center"/>
        </w:trPr>
        <w:tc>
          <w:tcPr>
            <w:tcW w:w="1804" w:type="pct"/>
          </w:tcPr>
          <w:p w:rsidR="00E90E2A" w:rsidRPr="0044386C" w:rsidRDefault="00E90E2A" w:rsidP="00C95841">
            <w:pPr>
              <w:pStyle w:val="a3"/>
            </w:pPr>
            <w:r w:rsidRPr="0044386C">
              <w:t>С документацией по ОВОС можно ознакомиться</w:t>
            </w:r>
          </w:p>
          <w:p w:rsidR="00E90E2A" w:rsidRPr="00421C86" w:rsidRDefault="00E90E2A" w:rsidP="00C95841">
            <w:pPr>
              <w:pStyle w:val="a3"/>
              <w:jc w:val="center"/>
              <w:rPr>
                <w:b w:val="0"/>
              </w:rPr>
            </w:pPr>
          </w:p>
          <w:p w:rsidR="000A6550" w:rsidRDefault="000A6550" w:rsidP="00C95841">
            <w:pPr>
              <w:pStyle w:val="a3"/>
              <w:jc w:val="center"/>
              <w:rPr>
                <w:b w:val="0"/>
              </w:rPr>
            </w:pPr>
          </w:p>
          <w:p w:rsidR="00E90E2A" w:rsidRPr="000A6550" w:rsidRDefault="00E90E2A" w:rsidP="000A6550">
            <w:pPr>
              <w:tabs>
                <w:tab w:val="left" w:pos="1105"/>
              </w:tabs>
            </w:pPr>
          </w:p>
        </w:tc>
        <w:tc>
          <w:tcPr>
            <w:tcW w:w="3196" w:type="pct"/>
          </w:tcPr>
          <w:p w:rsidR="00CE13FA" w:rsidRDefault="00FB328E" w:rsidP="00FB328E">
            <w:pPr>
              <w:pStyle w:val="a3"/>
              <w:jc w:val="both"/>
            </w:pPr>
            <w:r w:rsidRPr="00FB328E">
              <w:rPr>
                <w:rStyle w:val="HTML"/>
                <w:b w:val="0"/>
                <w:color w:val="auto"/>
              </w:rPr>
              <w:t xml:space="preserve">Администрация Центрального района </w:t>
            </w:r>
            <w:proofErr w:type="gramStart"/>
            <w:r w:rsidRPr="00FB328E">
              <w:rPr>
                <w:rStyle w:val="HTML"/>
                <w:b w:val="0"/>
                <w:color w:val="auto"/>
              </w:rPr>
              <w:t>г</w:t>
            </w:r>
            <w:proofErr w:type="gramEnd"/>
            <w:r w:rsidRPr="00FB328E">
              <w:rPr>
                <w:rStyle w:val="HTML"/>
                <w:b w:val="0"/>
                <w:color w:val="auto"/>
              </w:rPr>
              <w:t>. Минска</w:t>
            </w:r>
            <w:r w:rsidR="002D1D47" w:rsidRPr="00CF70CC">
              <w:t xml:space="preserve"> </w:t>
            </w:r>
            <w:r w:rsidR="0044386C" w:rsidRPr="0039249A">
              <w:t xml:space="preserve"> </w:t>
            </w:r>
          </w:p>
          <w:p w:rsidR="00FB328E" w:rsidRDefault="00C4459B" w:rsidP="003850F0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C4459B">
              <w:t>220004, г. Минск, ул. </w:t>
            </w:r>
            <w:proofErr w:type="spellStart"/>
            <w:r w:rsidRPr="00C4459B">
              <w:t>Мельникайте</w:t>
            </w:r>
            <w:proofErr w:type="spellEnd"/>
            <w:r w:rsidRPr="00C4459B">
              <w:t xml:space="preserve">, 6; </w:t>
            </w:r>
            <w:proofErr w:type="spellStart"/>
            <w:r w:rsidRPr="00C4459B">
              <w:t>каб</w:t>
            </w:r>
            <w:proofErr w:type="spellEnd"/>
            <w:r w:rsidRPr="00C4459B">
              <w:t xml:space="preserve">. 401, </w:t>
            </w:r>
          </w:p>
          <w:p w:rsidR="0044386C" w:rsidRPr="00C4459B" w:rsidRDefault="00C4459B" w:rsidP="003850F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Style w:val="HTML"/>
                <w:bCs/>
                <w:color w:val="auto"/>
              </w:rPr>
            </w:pPr>
            <w:r w:rsidRPr="00C4459B">
              <w:t>тел. 209-49-90</w:t>
            </w:r>
            <w:r w:rsidR="00FB328E">
              <w:t xml:space="preserve"> (</w:t>
            </w:r>
            <w:r w:rsidR="00FB328E">
              <w:rPr>
                <w:rStyle w:val="HTML"/>
                <w:bCs/>
                <w:color w:val="auto"/>
              </w:rPr>
              <w:t xml:space="preserve">контактное лицо </w:t>
            </w:r>
            <w:r w:rsidR="006D5787">
              <w:rPr>
                <w:rStyle w:val="HTML"/>
                <w:bCs/>
                <w:color w:val="auto"/>
              </w:rPr>
              <w:t>Казак П.В</w:t>
            </w:r>
            <w:r w:rsidR="00FB328E">
              <w:rPr>
                <w:rStyle w:val="HTML"/>
                <w:bCs/>
                <w:color w:val="auto"/>
              </w:rPr>
              <w:t>.)</w:t>
            </w:r>
          </w:p>
          <w:p w:rsidR="00E90E2A" w:rsidRDefault="00E90E2A" w:rsidP="003850F0">
            <w:pPr>
              <w:pStyle w:val="a3"/>
              <w:jc w:val="both"/>
              <w:rPr>
                <w:rStyle w:val="HTML"/>
                <w:b w:val="0"/>
                <w:color w:val="auto"/>
              </w:rPr>
            </w:pPr>
            <w:r w:rsidRPr="0039249A">
              <w:rPr>
                <w:rStyle w:val="HTML"/>
                <w:b w:val="0"/>
                <w:color w:val="auto"/>
              </w:rPr>
              <w:t>В электронном виде:</w:t>
            </w:r>
          </w:p>
          <w:p w:rsidR="005666FD" w:rsidRDefault="00205F2A" w:rsidP="003850F0">
            <w:pPr>
              <w:pStyle w:val="a3"/>
              <w:jc w:val="both"/>
              <w:rPr>
                <w:b w:val="0"/>
              </w:rPr>
            </w:pPr>
            <w:r w:rsidRPr="00FB328E">
              <w:rPr>
                <w:rStyle w:val="HTML"/>
                <w:b w:val="0"/>
                <w:color w:val="auto"/>
              </w:rPr>
              <w:t>И</w:t>
            </w:r>
            <w:r w:rsidR="00E90E2A" w:rsidRPr="00FB328E">
              <w:rPr>
                <w:rStyle w:val="HTML"/>
                <w:b w:val="0"/>
                <w:color w:val="auto"/>
              </w:rPr>
              <w:t>нтернет</w:t>
            </w:r>
            <w:r w:rsidRPr="00FB328E">
              <w:rPr>
                <w:rStyle w:val="HTML"/>
                <w:b w:val="0"/>
                <w:color w:val="auto"/>
              </w:rPr>
              <w:t xml:space="preserve"> – </w:t>
            </w:r>
            <w:r w:rsidR="00E90E2A" w:rsidRPr="00FB328E">
              <w:rPr>
                <w:rStyle w:val="HTML"/>
                <w:b w:val="0"/>
                <w:color w:val="auto"/>
              </w:rPr>
              <w:t>сайт</w:t>
            </w:r>
            <w:r w:rsidRPr="00FB328E">
              <w:rPr>
                <w:rStyle w:val="HTML"/>
                <w:b w:val="0"/>
                <w:color w:val="auto"/>
              </w:rPr>
              <w:t xml:space="preserve"> </w:t>
            </w:r>
            <w:hyperlink r:id="rId6" w:history="1">
              <w:r w:rsidR="00FB328E" w:rsidRPr="005666FD">
                <w:rPr>
                  <w:rStyle w:val="a7"/>
                  <w:b w:val="0"/>
                  <w:color w:val="auto"/>
                  <w:u w:val="none"/>
                </w:rPr>
                <w:t>http://centr.minsk.gov.by</w:t>
              </w:r>
            </w:hyperlink>
          </w:p>
          <w:p w:rsidR="00E90E2A" w:rsidRPr="00FB328E" w:rsidRDefault="00FB328E" w:rsidP="003850F0">
            <w:pPr>
              <w:pStyle w:val="a3"/>
              <w:jc w:val="both"/>
              <w:rPr>
                <w:rStyle w:val="HTML"/>
                <w:b w:val="0"/>
                <w:color w:val="auto"/>
              </w:rPr>
            </w:pPr>
            <w:r>
              <w:rPr>
                <w:b w:val="0"/>
              </w:rPr>
              <w:t>Раздел «</w:t>
            </w:r>
            <w:r w:rsidR="004B455A">
              <w:rPr>
                <w:b w:val="0"/>
              </w:rPr>
              <w:t>Общественные обсуждения</w:t>
            </w:r>
            <w:r>
              <w:rPr>
                <w:b w:val="0"/>
              </w:rPr>
              <w:t>»</w:t>
            </w:r>
          </w:p>
          <w:p w:rsidR="000B2BF4" w:rsidRPr="005C071C" w:rsidRDefault="000B2BF4" w:rsidP="003850F0">
            <w:pPr>
              <w:pStyle w:val="a3"/>
              <w:jc w:val="both"/>
              <w:rPr>
                <w:bCs w:val="0"/>
              </w:rPr>
            </w:pPr>
          </w:p>
        </w:tc>
      </w:tr>
      <w:tr w:rsidR="00E90E2A" w:rsidRPr="00B90849" w:rsidTr="00D17F22">
        <w:trPr>
          <w:trHeight w:val="567"/>
          <w:jc w:val="center"/>
        </w:trPr>
        <w:tc>
          <w:tcPr>
            <w:tcW w:w="1804" w:type="pct"/>
          </w:tcPr>
          <w:p w:rsidR="00E90E2A" w:rsidRPr="00997D18" w:rsidRDefault="00E90E2A" w:rsidP="00C95841">
            <w:pPr>
              <w:pStyle w:val="a3"/>
            </w:pPr>
            <w:r w:rsidRPr="00997D18">
              <w:t>Замечания и предложения по документации по ОВОС можно направить</w:t>
            </w:r>
            <w:r w:rsidR="000B2BF4" w:rsidRPr="00997D18">
              <w:t xml:space="preserve"> в</w:t>
            </w:r>
          </w:p>
          <w:p w:rsidR="00E90E2A" w:rsidRPr="00997D18" w:rsidRDefault="00E90E2A" w:rsidP="00C95841">
            <w:pPr>
              <w:pStyle w:val="a3"/>
              <w:jc w:val="center"/>
              <w:rPr>
                <w:b w:val="0"/>
              </w:rPr>
            </w:pPr>
          </w:p>
          <w:p w:rsidR="00E90E2A" w:rsidRPr="00997D18" w:rsidRDefault="00E90E2A" w:rsidP="00C95841">
            <w:pPr>
              <w:pStyle w:val="a3"/>
              <w:jc w:val="center"/>
              <w:rPr>
                <w:b w:val="0"/>
              </w:rPr>
            </w:pPr>
          </w:p>
          <w:p w:rsidR="00E90E2A" w:rsidRPr="00997D18" w:rsidRDefault="00E90E2A" w:rsidP="00C95841">
            <w:pPr>
              <w:pStyle w:val="a3"/>
              <w:jc w:val="center"/>
              <w:rPr>
                <w:b w:val="0"/>
              </w:rPr>
            </w:pPr>
          </w:p>
          <w:p w:rsidR="00E90E2A" w:rsidRPr="00997D18" w:rsidRDefault="00E90E2A" w:rsidP="00C95841">
            <w:pPr>
              <w:pStyle w:val="a3"/>
              <w:jc w:val="center"/>
              <w:rPr>
                <w:b w:val="0"/>
              </w:rPr>
            </w:pPr>
          </w:p>
        </w:tc>
        <w:tc>
          <w:tcPr>
            <w:tcW w:w="3196" w:type="pct"/>
          </w:tcPr>
          <w:p w:rsidR="001C0C99" w:rsidRPr="00997D18" w:rsidRDefault="001C0C99" w:rsidP="001C0C99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997D18">
              <w:rPr>
                <w:b/>
              </w:rPr>
              <w:t xml:space="preserve">Администрация Центрального района г. Минска </w:t>
            </w:r>
          </w:p>
          <w:p w:rsidR="00136B2D" w:rsidRPr="00997D18" w:rsidRDefault="001C0C99" w:rsidP="001C0C99">
            <w:pPr>
              <w:autoSpaceDE w:val="0"/>
              <w:autoSpaceDN w:val="0"/>
              <w:adjustRightInd w:val="0"/>
              <w:spacing w:line="240" w:lineRule="atLeast"/>
            </w:pPr>
            <w:r w:rsidRPr="00997D18">
              <w:t xml:space="preserve">с пометкой «общественное обсуждение» (почтовый адрес: 220004, г. Минск, ул. </w:t>
            </w:r>
            <w:proofErr w:type="spellStart"/>
            <w:r w:rsidRPr="00997D18">
              <w:t>Мельникайте</w:t>
            </w:r>
            <w:proofErr w:type="spellEnd"/>
            <w:r w:rsidRPr="00997D18">
              <w:t>, 6; электронный адрес: </w:t>
            </w:r>
            <w:hyperlink r:id="rId7" w:history="1">
              <w:r w:rsidRPr="00997D18">
                <w:t>cen.gorhoz@minsk.gov.by</w:t>
              </w:r>
            </w:hyperlink>
            <w:r w:rsidR="000A0AD8" w:rsidRPr="00997D18">
              <w:t>)</w:t>
            </w:r>
          </w:p>
          <w:p w:rsidR="00136B2D" w:rsidRPr="00997D18" w:rsidRDefault="00136B2D" w:rsidP="003850F0">
            <w:pPr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1C0C99" w:rsidRPr="00997D18" w:rsidRDefault="00E859A5" w:rsidP="00997D18">
            <w:pPr>
              <w:pStyle w:val="a3"/>
            </w:pPr>
            <w:r w:rsidRPr="003B46B6">
              <w:t>С</w:t>
            </w:r>
            <w:r w:rsidR="00806E4C" w:rsidRPr="003B46B6">
              <w:t>ООО</w:t>
            </w:r>
            <w:r w:rsidR="00CE13FA" w:rsidRPr="003B46B6">
              <w:t xml:space="preserve"> </w:t>
            </w:r>
            <w:r w:rsidR="001C0C99" w:rsidRPr="003B46B6">
              <w:t>«</w:t>
            </w:r>
            <w:proofErr w:type="spellStart"/>
            <w:r w:rsidRPr="003B46B6">
              <w:t>Славичи</w:t>
            </w:r>
            <w:proofErr w:type="spellEnd"/>
            <w:r w:rsidR="001C0C99" w:rsidRPr="003B46B6">
              <w:t>»</w:t>
            </w:r>
            <w:r w:rsidR="001C0C99" w:rsidRPr="00997D18">
              <w:rPr>
                <w:b w:val="0"/>
              </w:rPr>
              <w:t xml:space="preserve"> </w:t>
            </w:r>
            <w:r w:rsidR="001C0C99" w:rsidRPr="00997D18">
              <w:rPr>
                <w:b w:val="0"/>
              </w:rPr>
              <w:br/>
            </w:r>
            <w:r w:rsidR="00997D18" w:rsidRPr="00997D18">
              <w:rPr>
                <w:b w:val="0"/>
              </w:rPr>
              <w:t>2200</w:t>
            </w:r>
            <w:r>
              <w:rPr>
                <w:b w:val="0"/>
              </w:rPr>
              <w:t>04</w:t>
            </w:r>
            <w:r w:rsidR="00997D18" w:rsidRPr="00997D18">
              <w:rPr>
                <w:b w:val="0"/>
              </w:rPr>
              <w:t xml:space="preserve">, г. Минск, ул. </w:t>
            </w:r>
            <w:proofErr w:type="spellStart"/>
            <w:r>
              <w:rPr>
                <w:b w:val="0"/>
              </w:rPr>
              <w:t>Зыбицкая</w:t>
            </w:r>
            <w:proofErr w:type="spellEnd"/>
            <w:r w:rsidR="00997D18" w:rsidRPr="00997D18">
              <w:rPr>
                <w:b w:val="0"/>
              </w:rPr>
              <w:t xml:space="preserve">, д. </w:t>
            </w:r>
            <w:r>
              <w:rPr>
                <w:b w:val="0"/>
              </w:rPr>
              <w:t>9</w:t>
            </w:r>
            <w:r w:rsidR="00997D18" w:rsidRPr="00997D18">
              <w:rPr>
                <w:b w:val="0"/>
              </w:rPr>
              <w:t xml:space="preserve">, </w:t>
            </w:r>
            <w:r>
              <w:rPr>
                <w:b w:val="0"/>
              </w:rPr>
              <w:t>офис</w:t>
            </w:r>
            <w:r w:rsidR="00997D18" w:rsidRPr="00997D18">
              <w:rPr>
                <w:b w:val="0"/>
              </w:rPr>
              <w:t xml:space="preserve"> </w:t>
            </w:r>
            <w:r>
              <w:rPr>
                <w:b w:val="0"/>
              </w:rPr>
              <w:t>42</w:t>
            </w:r>
            <w:r>
              <w:rPr>
                <w:b w:val="0"/>
              </w:rPr>
              <w:br/>
              <w:t>тел.: 8</w:t>
            </w:r>
            <w:r w:rsidR="001C0C99" w:rsidRPr="00997D18">
              <w:rPr>
                <w:b w:val="0"/>
              </w:rPr>
              <w:t xml:space="preserve"> (</w:t>
            </w:r>
            <w:r>
              <w:rPr>
                <w:b w:val="0"/>
              </w:rPr>
              <w:t>017</w:t>
            </w:r>
            <w:r w:rsidR="001C0C99" w:rsidRPr="00997D18">
              <w:rPr>
                <w:b w:val="0"/>
              </w:rPr>
              <w:t xml:space="preserve">) </w:t>
            </w:r>
            <w:r>
              <w:rPr>
                <w:b w:val="0"/>
              </w:rPr>
              <w:t>289-18-90</w:t>
            </w:r>
            <w:r w:rsidRPr="00E859A5">
              <w:rPr>
                <w:b w:val="0"/>
              </w:rPr>
              <w:t>,</w:t>
            </w:r>
            <w:r w:rsidR="000A6550">
              <w:rPr>
                <w:b w:val="0"/>
              </w:rPr>
              <w:t xml:space="preserve"> 8(029) 170-57-38,</w:t>
            </w:r>
            <w:r w:rsidRPr="00E859A5">
              <w:rPr>
                <w:b w:val="0"/>
              </w:rPr>
              <w:t xml:space="preserve"> 8(017) 289-18-92</w:t>
            </w:r>
          </w:p>
          <w:p w:rsidR="000A0AD8" w:rsidRPr="00997D18" w:rsidRDefault="000A0AD8" w:rsidP="001C0C99">
            <w:pPr>
              <w:autoSpaceDE w:val="0"/>
              <w:autoSpaceDN w:val="0"/>
              <w:adjustRightInd w:val="0"/>
              <w:spacing w:line="240" w:lineRule="atLeast"/>
            </w:pPr>
            <w:r w:rsidRPr="00997D18">
              <w:t>Контактное лицо</w:t>
            </w:r>
            <w:r w:rsidR="001C0C99" w:rsidRPr="00997D18">
              <w:t xml:space="preserve">: </w:t>
            </w:r>
            <w:proofErr w:type="spellStart"/>
            <w:r w:rsidR="00E859A5">
              <w:t>Шубаков</w:t>
            </w:r>
            <w:proofErr w:type="spellEnd"/>
            <w:r w:rsidR="00997D18" w:rsidRPr="00997D18">
              <w:t xml:space="preserve"> </w:t>
            </w:r>
            <w:r w:rsidR="00E859A5">
              <w:t>Константин</w:t>
            </w:r>
            <w:r w:rsidR="00997D18" w:rsidRPr="00997D18">
              <w:t xml:space="preserve"> </w:t>
            </w:r>
            <w:r w:rsidR="00E859A5">
              <w:t>Владимирович</w:t>
            </w:r>
          </w:p>
          <w:p w:rsidR="00136B2D" w:rsidRPr="00997D18" w:rsidRDefault="003B46B6" w:rsidP="003850F0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  <w:lang w:val="en-US"/>
              </w:rPr>
              <w:t>E</w:t>
            </w:r>
            <w:r w:rsidRPr="00CE05FC">
              <w:rPr>
                <w:b w:val="0"/>
              </w:rPr>
              <w:t>-</w:t>
            </w:r>
            <w:r>
              <w:rPr>
                <w:b w:val="0"/>
                <w:lang w:val="en-US"/>
              </w:rPr>
              <w:t>mail</w:t>
            </w:r>
            <w:r w:rsidRPr="00876636">
              <w:rPr>
                <w:b w:val="0"/>
              </w:rPr>
              <w:t xml:space="preserve">: </w:t>
            </w:r>
            <w:r w:rsidR="000A6550">
              <w:rPr>
                <w:b w:val="0"/>
                <w:lang w:val="en-US"/>
              </w:rPr>
              <w:t>info</w:t>
            </w:r>
            <w:r w:rsidR="000A6550" w:rsidRPr="00CE05FC">
              <w:rPr>
                <w:b w:val="0"/>
              </w:rPr>
              <w:t>@</w:t>
            </w:r>
            <w:proofErr w:type="spellStart"/>
            <w:r w:rsidR="000A6550">
              <w:rPr>
                <w:b w:val="0"/>
                <w:lang w:val="en-US"/>
              </w:rPr>
              <w:t>mercure</w:t>
            </w:r>
            <w:proofErr w:type="spellEnd"/>
            <w:r w:rsidR="000A6550" w:rsidRPr="00CE05FC">
              <w:rPr>
                <w:b w:val="0"/>
              </w:rPr>
              <w:t>.</w:t>
            </w:r>
            <w:r w:rsidR="000A6550">
              <w:rPr>
                <w:b w:val="0"/>
                <w:lang w:val="en-US"/>
              </w:rPr>
              <w:t>by</w:t>
            </w:r>
            <w:r w:rsidRPr="00997D18">
              <w:rPr>
                <w:b w:val="0"/>
              </w:rPr>
              <w:t xml:space="preserve"> </w:t>
            </w:r>
          </w:p>
          <w:p w:rsidR="003B46B6" w:rsidRDefault="003B46B6" w:rsidP="003850F0">
            <w:pPr>
              <w:pStyle w:val="a3"/>
              <w:jc w:val="both"/>
            </w:pPr>
          </w:p>
          <w:p w:rsidR="00B717D4" w:rsidRPr="00997D18" w:rsidRDefault="00D42FB1" w:rsidP="003850F0">
            <w:pPr>
              <w:pStyle w:val="a3"/>
              <w:jc w:val="both"/>
            </w:pPr>
            <w:r>
              <w:t>Институт природопользования НАН Беларуси</w:t>
            </w:r>
          </w:p>
          <w:p w:rsidR="000B2BF4" w:rsidRPr="00997D18" w:rsidRDefault="00CE4066" w:rsidP="003850F0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220114</w:t>
            </w:r>
            <w:r w:rsidR="00B717D4" w:rsidRPr="00997D18">
              <w:rPr>
                <w:b w:val="0"/>
              </w:rPr>
              <w:t xml:space="preserve"> ул.</w:t>
            </w:r>
            <w:r w:rsidR="001D735D" w:rsidRPr="00997D18">
              <w:rPr>
                <w:b w:val="0"/>
              </w:rPr>
              <w:t xml:space="preserve"> </w:t>
            </w:r>
            <w:r>
              <w:rPr>
                <w:b w:val="0"/>
              </w:rPr>
              <w:t>Скорины</w:t>
            </w:r>
            <w:r w:rsidR="00B717D4" w:rsidRPr="00997D18">
              <w:rPr>
                <w:b w:val="0"/>
              </w:rPr>
              <w:t>,</w:t>
            </w:r>
            <w:r w:rsidR="00EB5D25" w:rsidRPr="00997D18">
              <w:rPr>
                <w:b w:val="0"/>
              </w:rPr>
              <w:t xml:space="preserve"> </w:t>
            </w:r>
            <w:r>
              <w:rPr>
                <w:b w:val="0"/>
              </w:rPr>
              <w:t>10</w:t>
            </w:r>
            <w:r w:rsidR="00B717D4" w:rsidRPr="00997D18">
              <w:rPr>
                <w:b w:val="0"/>
              </w:rPr>
              <w:t xml:space="preserve">, г. </w:t>
            </w:r>
            <w:r>
              <w:rPr>
                <w:b w:val="0"/>
              </w:rPr>
              <w:t xml:space="preserve">Минск, </w:t>
            </w:r>
            <w:r w:rsidR="00B717D4" w:rsidRPr="00997D18">
              <w:rPr>
                <w:b w:val="0"/>
              </w:rPr>
              <w:t>Республика Беларусь, тел.</w:t>
            </w:r>
            <w:r w:rsidR="00B90849" w:rsidRPr="00997D18">
              <w:rPr>
                <w:b w:val="0"/>
              </w:rPr>
              <w:t xml:space="preserve"> </w:t>
            </w:r>
            <w:r>
              <w:rPr>
                <w:b w:val="0"/>
              </w:rPr>
              <w:t>8</w:t>
            </w:r>
            <w:r w:rsidR="00B717D4" w:rsidRPr="00997D18">
              <w:rPr>
                <w:b w:val="0"/>
              </w:rPr>
              <w:t>(</w:t>
            </w:r>
            <w:r>
              <w:rPr>
                <w:b w:val="0"/>
              </w:rPr>
              <w:t>017</w:t>
            </w:r>
            <w:r w:rsidR="00B717D4" w:rsidRPr="00997D18">
              <w:rPr>
                <w:b w:val="0"/>
              </w:rPr>
              <w:t>)</w:t>
            </w:r>
            <w:r w:rsidR="009B5AA9" w:rsidRPr="00997D18">
              <w:rPr>
                <w:b w:val="0"/>
              </w:rPr>
              <w:t xml:space="preserve"> </w:t>
            </w:r>
            <w:r>
              <w:rPr>
                <w:b w:val="0"/>
              </w:rPr>
              <w:t>267-26-32</w:t>
            </w:r>
            <w:r w:rsidR="00B717D4" w:rsidRPr="00997D18">
              <w:rPr>
                <w:b w:val="0"/>
              </w:rPr>
              <w:t>,</w:t>
            </w:r>
            <w:r>
              <w:rPr>
                <w:b w:val="0"/>
              </w:rPr>
              <w:t xml:space="preserve"> 8(017)267-24-13</w:t>
            </w:r>
            <w:r w:rsidR="00B717D4" w:rsidRPr="00997D18">
              <w:rPr>
                <w:b w:val="0"/>
              </w:rPr>
              <w:t xml:space="preserve"> </w:t>
            </w:r>
          </w:p>
          <w:p w:rsidR="00E90E2A" w:rsidRPr="005666FD" w:rsidRDefault="00205F2A" w:rsidP="003850F0">
            <w:pPr>
              <w:pStyle w:val="a3"/>
              <w:jc w:val="both"/>
              <w:rPr>
                <w:b w:val="0"/>
              </w:rPr>
            </w:pPr>
            <w:r w:rsidRPr="00997D18">
              <w:rPr>
                <w:b w:val="0"/>
              </w:rPr>
              <w:t>электронная почта</w:t>
            </w:r>
            <w:r w:rsidR="00B717D4" w:rsidRPr="00997D18">
              <w:rPr>
                <w:b w:val="0"/>
              </w:rPr>
              <w:t xml:space="preserve">: </w:t>
            </w:r>
            <w:r w:rsidR="00CE4066" w:rsidRPr="005666FD">
              <w:rPr>
                <w:b w:val="0"/>
                <w:color w:val="000000" w:themeColor="text1"/>
                <w:lang w:val="en-US"/>
              </w:rPr>
              <w:t>nature</w:t>
            </w:r>
            <w:r w:rsidR="00CE4066" w:rsidRPr="005666FD">
              <w:rPr>
                <w:b w:val="0"/>
                <w:color w:val="000000" w:themeColor="text1"/>
              </w:rPr>
              <w:t>@</w:t>
            </w:r>
            <w:hyperlink r:id="rId8" w:history="1">
              <w:r w:rsidR="00CE4066" w:rsidRPr="005666FD">
                <w:rPr>
                  <w:rStyle w:val="a7"/>
                  <w:b w:val="0"/>
                  <w:color w:val="000000" w:themeColor="text1"/>
                  <w:u w:val="none"/>
                  <w:lang w:val="en-US"/>
                </w:rPr>
                <w:t>ecology</w:t>
              </w:r>
              <w:r w:rsidR="00CE4066" w:rsidRPr="005666FD">
                <w:rPr>
                  <w:rStyle w:val="a7"/>
                  <w:b w:val="0"/>
                  <w:color w:val="000000" w:themeColor="text1"/>
                  <w:u w:val="none"/>
                </w:rPr>
                <w:t>.</w:t>
              </w:r>
              <w:proofErr w:type="spellStart"/>
              <w:r w:rsidR="00CE4066" w:rsidRPr="005666FD">
                <w:rPr>
                  <w:rStyle w:val="a7"/>
                  <w:b w:val="0"/>
                  <w:color w:val="000000" w:themeColor="text1"/>
                  <w:u w:val="none"/>
                  <w:lang w:val="en-US"/>
                </w:rPr>
                <w:t>basnet</w:t>
              </w:r>
              <w:proofErr w:type="spellEnd"/>
              <w:r w:rsidR="00CE4066" w:rsidRPr="005666FD">
                <w:rPr>
                  <w:rStyle w:val="a7"/>
                  <w:b w:val="0"/>
                  <w:color w:val="000000" w:themeColor="text1"/>
                  <w:u w:val="none"/>
                </w:rPr>
                <w:t>.</w:t>
              </w:r>
              <w:r w:rsidR="004C1C5E" w:rsidRPr="005666FD">
                <w:rPr>
                  <w:rStyle w:val="a7"/>
                  <w:b w:val="0"/>
                  <w:color w:val="000000" w:themeColor="text1"/>
                  <w:u w:val="none"/>
                  <w:lang w:val="en-US"/>
                </w:rPr>
                <w:t>by</w:t>
              </w:r>
            </w:hyperlink>
          </w:p>
          <w:p w:rsidR="000B2BF4" w:rsidRPr="00997D18" w:rsidRDefault="000B2BF4" w:rsidP="003850F0">
            <w:pPr>
              <w:pStyle w:val="a3"/>
              <w:jc w:val="both"/>
              <w:rPr>
                <w:b w:val="0"/>
              </w:rPr>
            </w:pPr>
          </w:p>
        </w:tc>
      </w:tr>
      <w:tr w:rsidR="00E90E2A" w:rsidRPr="00421C86" w:rsidTr="00D17F22">
        <w:trPr>
          <w:trHeight w:val="1033"/>
          <w:jc w:val="center"/>
        </w:trPr>
        <w:tc>
          <w:tcPr>
            <w:tcW w:w="5000" w:type="pct"/>
            <w:gridSpan w:val="2"/>
          </w:tcPr>
          <w:p w:rsidR="003850F0" w:rsidRPr="00B717D4" w:rsidRDefault="00E90E2A" w:rsidP="006D5787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B717D4">
              <w:rPr>
                <w:b/>
              </w:rPr>
              <w:t>Заявление о необходимости проведения общественных слушаний (собрания) можно направить в</w:t>
            </w:r>
            <w:r w:rsidR="00463F37">
              <w:rPr>
                <w:b/>
              </w:rPr>
              <w:t xml:space="preserve"> </w:t>
            </w:r>
            <w:r w:rsidR="0032309E" w:rsidRPr="0032309E">
              <w:t xml:space="preserve">Администрацию Центрального района </w:t>
            </w:r>
            <w:proofErr w:type="gramStart"/>
            <w:r w:rsidR="0032309E" w:rsidRPr="0032309E">
              <w:t>г</w:t>
            </w:r>
            <w:proofErr w:type="gramEnd"/>
            <w:r w:rsidR="0032309E" w:rsidRPr="0032309E">
              <w:t xml:space="preserve">. Минска </w:t>
            </w:r>
            <w:r w:rsidR="0032309E" w:rsidRPr="001C0C99">
              <w:t xml:space="preserve">с пометкой «общественное обсуждение» (почтовый адрес: 220004, г. Минск, ул. </w:t>
            </w:r>
            <w:proofErr w:type="spellStart"/>
            <w:r w:rsidR="0032309E" w:rsidRPr="001C0C99">
              <w:t>Мельникайте</w:t>
            </w:r>
            <w:proofErr w:type="spellEnd"/>
            <w:r w:rsidR="0032309E" w:rsidRPr="001C0C99">
              <w:t>, 6; электронный адрес: </w:t>
            </w:r>
            <w:hyperlink r:id="rId9" w:history="1">
              <w:r w:rsidR="0032309E" w:rsidRPr="001C0C99">
                <w:t>cen.gorhoz@minsk.gov.by</w:t>
              </w:r>
            </w:hyperlink>
            <w:r w:rsidR="0032309E">
              <w:t>)</w:t>
            </w:r>
            <w:r w:rsidR="00463F37">
              <w:t xml:space="preserve"> в течение 10 рабочих дней со дня опубликования данного уведомления.</w:t>
            </w:r>
            <w:r w:rsidR="005D6CFC">
              <w:t xml:space="preserve"> В случае поступления от  общественности</w:t>
            </w:r>
            <w:r w:rsidR="00D122D5">
              <w:t xml:space="preserve"> </w:t>
            </w:r>
            <w:r w:rsidR="005D6CFC">
              <w:t>заявления о необходимости проведения собрания по обсуждению ОВОС, дата и место его проведения будут сообщены.</w:t>
            </w:r>
          </w:p>
          <w:p w:rsidR="000A6550" w:rsidRDefault="000A6550" w:rsidP="006D5787">
            <w:pPr>
              <w:pStyle w:val="a3"/>
              <w:jc w:val="both"/>
            </w:pPr>
          </w:p>
          <w:p w:rsidR="0032309E" w:rsidRPr="00997D18" w:rsidRDefault="00E90E2A" w:rsidP="006D5787">
            <w:pPr>
              <w:pStyle w:val="a3"/>
              <w:jc w:val="both"/>
              <w:rPr>
                <w:b w:val="0"/>
                <w:highlight w:val="yellow"/>
              </w:rPr>
            </w:pPr>
            <w:r w:rsidRPr="0019363B">
              <w:t>Заявление о намерении проведения общественной экологической экспертизы можно направить в</w:t>
            </w:r>
            <w:r w:rsidRPr="00E269AA">
              <w:t xml:space="preserve"> </w:t>
            </w:r>
            <w:r w:rsidR="00E859A5" w:rsidRPr="00E859A5">
              <w:rPr>
                <w:b w:val="0"/>
              </w:rPr>
              <w:t>С</w:t>
            </w:r>
            <w:r w:rsidR="0032309E" w:rsidRPr="0032309E">
              <w:rPr>
                <w:b w:val="0"/>
              </w:rPr>
              <w:t>ООО «</w:t>
            </w:r>
            <w:proofErr w:type="spellStart"/>
            <w:r w:rsidR="00E859A5">
              <w:rPr>
                <w:b w:val="0"/>
              </w:rPr>
              <w:t>Славичи</w:t>
            </w:r>
            <w:proofErr w:type="spellEnd"/>
            <w:r w:rsidR="0032309E" w:rsidRPr="0032309E">
              <w:rPr>
                <w:b w:val="0"/>
              </w:rPr>
              <w:t>»</w:t>
            </w:r>
            <w:r w:rsidR="0032309E">
              <w:rPr>
                <w:b w:val="0"/>
              </w:rPr>
              <w:t xml:space="preserve"> </w:t>
            </w:r>
            <w:r w:rsidR="00997D18" w:rsidRPr="00997D18">
              <w:rPr>
                <w:b w:val="0"/>
              </w:rPr>
              <w:t>2200</w:t>
            </w:r>
            <w:r w:rsidR="00E859A5">
              <w:rPr>
                <w:b w:val="0"/>
              </w:rPr>
              <w:t>04</w:t>
            </w:r>
            <w:r w:rsidR="00997D18" w:rsidRPr="00997D18">
              <w:rPr>
                <w:b w:val="0"/>
              </w:rPr>
              <w:t xml:space="preserve">, г. Минск, ул. </w:t>
            </w:r>
            <w:proofErr w:type="spellStart"/>
            <w:r w:rsidR="00E859A5">
              <w:rPr>
                <w:b w:val="0"/>
              </w:rPr>
              <w:t>Зыбицкая</w:t>
            </w:r>
            <w:proofErr w:type="spellEnd"/>
            <w:r w:rsidR="00997D18" w:rsidRPr="00997D18">
              <w:rPr>
                <w:b w:val="0"/>
              </w:rPr>
              <w:t xml:space="preserve">, д. </w:t>
            </w:r>
            <w:r w:rsidR="00E859A5">
              <w:rPr>
                <w:b w:val="0"/>
              </w:rPr>
              <w:t>9</w:t>
            </w:r>
            <w:r w:rsidR="00997D18" w:rsidRPr="00997D18">
              <w:rPr>
                <w:b w:val="0"/>
              </w:rPr>
              <w:t xml:space="preserve">, </w:t>
            </w:r>
            <w:r w:rsidR="00E859A5">
              <w:rPr>
                <w:b w:val="0"/>
              </w:rPr>
              <w:t>офис</w:t>
            </w:r>
            <w:r w:rsidR="00997D18" w:rsidRPr="00997D18">
              <w:rPr>
                <w:b w:val="0"/>
              </w:rPr>
              <w:t xml:space="preserve"> </w:t>
            </w:r>
            <w:r w:rsidR="00E859A5">
              <w:rPr>
                <w:b w:val="0"/>
              </w:rPr>
              <w:t>42</w:t>
            </w:r>
            <w:r w:rsidR="0032309E" w:rsidRPr="0081374F">
              <w:rPr>
                <w:b w:val="0"/>
                <w:highlight w:val="yellow"/>
              </w:rPr>
              <w:br/>
            </w:r>
            <w:r w:rsidR="00E859A5">
              <w:rPr>
                <w:b w:val="0"/>
              </w:rPr>
              <w:t>тел.: 8</w:t>
            </w:r>
            <w:r w:rsidR="00E859A5" w:rsidRPr="00997D18">
              <w:rPr>
                <w:b w:val="0"/>
              </w:rPr>
              <w:t xml:space="preserve"> (</w:t>
            </w:r>
            <w:r w:rsidR="00E859A5">
              <w:rPr>
                <w:b w:val="0"/>
              </w:rPr>
              <w:t>017</w:t>
            </w:r>
            <w:r w:rsidR="00E859A5" w:rsidRPr="00997D18">
              <w:rPr>
                <w:b w:val="0"/>
              </w:rPr>
              <w:t xml:space="preserve">) </w:t>
            </w:r>
            <w:r w:rsidR="00E859A5">
              <w:rPr>
                <w:b w:val="0"/>
              </w:rPr>
              <w:t>289-18-90</w:t>
            </w:r>
            <w:r w:rsidR="00E859A5" w:rsidRPr="00E859A5">
              <w:rPr>
                <w:b w:val="0"/>
              </w:rPr>
              <w:t xml:space="preserve">, </w:t>
            </w:r>
            <w:r w:rsidR="000A6550">
              <w:rPr>
                <w:b w:val="0"/>
              </w:rPr>
              <w:t xml:space="preserve">8(029) 170-57-38, </w:t>
            </w:r>
            <w:r w:rsidR="00E859A5" w:rsidRPr="00E859A5">
              <w:rPr>
                <w:b w:val="0"/>
              </w:rPr>
              <w:t>8(017) 289-18-92</w:t>
            </w:r>
            <w:r w:rsidR="00E859A5">
              <w:rPr>
                <w:b w:val="0"/>
              </w:rPr>
              <w:t xml:space="preserve"> </w:t>
            </w:r>
            <w:r w:rsidR="00997D18" w:rsidRPr="00997D18">
              <w:rPr>
                <w:b w:val="0"/>
              </w:rPr>
              <w:t xml:space="preserve">Контактное лицо: </w:t>
            </w:r>
            <w:proofErr w:type="spellStart"/>
            <w:r w:rsidR="00E859A5" w:rsidRPr="00E859A5">
              <w:rPr>
                <w:b w:val="0"/>
              </w:rPr>
              <w:t>Шубаков</w:t>
            </w:r>
            <w:proofErr w:type="spellEnd"/>
            <w:r w:rsidR="00E859A5" w:rsidRPr="00E859A5">
              <w:rPr>
                <w:b w:val="0"/>
              </w:rPr>
              <w:t xml:space="preserve"> Константин Владимирович</w:t>
            </w:r>
          </w:p>
          <w:p w:rsidR="000776DB" w:rsidRPr="00A34362" w:rsidRDefault="003B46B6" w:rsidP="006D5787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rPr>
                <w:lang w:val="en-US"/>
              </w:rPr>
              <w:t>E</w:t>
            </w:r>
            <w:r w:rsidRPr="00CE05FC">
              <w:t>-</w:t>
            </w:r>
            <w:r>
              <w:rPr>
                <w:lang w:val="en-US"/>
              </w:rPr>
              <w:t>mail</w:t>
            </w:r>
            <w:r w:rsidRPr="00876636">
              <w:t xml:space="preserve">: </w:t>
            </w:r>
            <w:r>
              <w:rPr>
                <w:lang w:val="en-US"/>
              </w:rPr>
              <w:t>info</w:t>
            </w:r>
            <w:r w:rsidRPr="00CE05FC">
              <w:t>@</w:t>
            </w:r>
            <w:proofErr w:type="spellStart"/>
            <w:r>
              <w:rPr>
                <w:lang w:val="en-US"/>
              </w:rPr>
              <w:t>mercure</w:t>
            </w:r>
            <w:proofErr w:type="spellEnd"/>
            <w:r w:rsidRPr="00CE05FC">
              <w:t>.</w:t>
            </w:r>
            <w:r>
              <w:rPr>
                <w:lang w:val="en-US"/>
              </w:rPr>
              <w:t>by</w:t>
            </w:r>
            <w:r w:rsidR="0039249A" w:rsidRPr="00997D18">
              <w:t>;</w:t>
            </w:r>
            <w:r w:rsidR="00EB5D25" w:rsidRPr="00997D18">
              <w:t xml:space="preserve"> </w:t>
            </w:r>
            <w:r w:rsidR="000C1F54" w:rsidRPr="00997D18">
              <w:t>в течении 10 рабочих д</w:t>
            </w:r>
            <w:r w:rsidR="000C1F54">
              <w:t>ней со дня опубликования данного уведомления</w:t>
            </w:r>
            <w:r w:rsidR="00EA34BF">
              <w:t>.</w:t>
            </w:r>
            <w:r w:rsidR="00D122D5">
              <w:t xml:space="preserve"> </w:t>
            </w:r>
          </w:p>
        </w:tc>
      </w:tr>
    </w:tbl>
    <w:p w:rsidR="00783B49" w:rsidRDefault="00783B49" w:rsidP="003850F0">
      <w:pPr>
        <w:jc w:val="both"/>
      </w:pPr>
    </w:p>
    <w:sectPr w:rsidR="00783B49" w:rsidSect="00B2429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561"/>
    <w:multiLevelType w:val="hybridMultilevel"/>
    <w:tmpl w:val="4B9E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46E62"/>
    <w:multiLevelType w:val="hybridMultilevel"/>
    <w:tmpl w:val="AC1ADDDC"/>
    <w:lvl w:ilvl="0" w:tplc="C45EE336">
      <w:start w:val="1"/>
      <w:numFmt w:val="bullet"/>
      <w:pStyle w:val="21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E2A"/>
    <w:rsid w:val="00000126"/>
    <w:rsid w:val="00011C32"/>
    <w:rsid w:val="0002600A"/>
    <w:rsid w:val="0004147C"/>
    <w:rsid w:val="00076B96"/>
    <w:rsid w:val="000776DB"/>
    <w:rsid w:val="00084831"/>
    <w:rsid w:val="000A0AD8"/>
    <w:rsid w:val="000A19B3"/>
    <w:rsid w:val="000A6550"/>
    <w:rsid w:val="000B2BF4"/>
    <w:rsid w:val="000C1F54"/>
    <w:rsid w:val="00100036"/>
    <w:rsid w:val="00104DFC"/>
    <w:rsid w:val="00136B2D"/>
    <w:rsid w:val="001605EC"/>
    <w:rsid w:val="00162403"/>
    <w:rsid w:val="00192B83"/>
    <w:rsid w:val="0019363B"/>
    <w:rsid w:val="001C0C99"/>
    <w:rsid w:val="001D735D"/>
    <w:rsid w:val="00205F2A"/>
    <w:rsid w:val="00224913"/>
    <w:rsid w:val="00226C63"/>
    <w:rsid w:val="002651F9"/>
    <w:rsid w:val="002C12FB"/>
    <w:rsid w:val="002D1D47"/>
    <w:rsid w:val="002E517F"/>
    <w:rsid w:val="002F1750"/>
    <w:rsid w:val="003035BC"/>
    <w:rsid w:val="00304018"/>
    <w:rsid w:val="00304121"/>
    <w:rsid w:val="00306730"/>
    <w:rsid w:val="00313871"/>
    <w:rsid w:val="0032309E"/>
    <w:rsid w:val="00355CC0"/>
    <w:rsid w:val="00373AD6"/>
    <w:rsid w:val="0037722A"/>
    <w:rsid w:val="003850F0"/>
    <w:rsid w:val="0039249A"/>
    <w:rsid w:val="003A4062"/>
    <w:rsid w:val="003B46B6"/>
    <w:rsid w:val="003E41E4"/>
    <w:rsid w:val="003E5FD8"/>
    <w:rsid w:val="003E685D"/>
    <w:rsid w:val="00433EE2"/>
    <w:rsid w:val="0044386C"/>
    <w:rsid w:val="00451B43"/>
    <w:rsid w:val="0045598C"/>
    <w:rsid w:val="00463F37"/>
    <w:rsid w:val="00465CF8"/>
    <w:rsid w:val="004673C1"/>
    <w:rsid w:val="004B4386"/>
    <w:rsid w:val="004B455A"/>
    <w:rsid w:val="004C1C5E"/>
    <w:rsid w:val="004C22AB"/>
    <w:rsid w:val="004C6FA9"/>
    <w:rsid w:val="004C7CAD"/>
    <w:rsid w:val="004E6139"/>
    <w:rsid w:val="00513FFF"/>
    <w:rsid w:val="00517B7E"/>
    <w:rsid w:val="005226EA"/>
    <w:rsid w:val="00524943"/>
    <w:rsid w:val="00533C2F"/>
    <w:rsid w:val="00557A05"/>
    <w:rsid w:val="005666FD"/>
    <w:rsid w:val="0059024F"/>
    <w:rsid w:val="005955B1"/>
    <w:rsid w:val="005C071C"/>
    <w:rsid w:val="005C7498"/>
    <w:rsid w:val="005D6CFC"/>
    <w:rsid w:val="00604279"/>
    <w:rsid w:val="00606E8F"/>
    <w:rsid w:val="00610AC4"/>
    <w:rsid w:val="0062373D"/>
    <w:rsid w:val="006378AE"/>
    <w:rsid w:val="00672D0C"/>
    <w:rsid w:val="00687231"/>
    <w:rsid w:val="0068743B"/>
    <w:rsid w:val="006C023A"/>
    <w:rsid w:val="006D0740"/>
    <w:rsid w:val="006D5787"/>
    <w:rsid w:val="006D6479"/>
    <w:rsid w:val="006F0502"/>
    <w:rsid w:val="00717F20"/>
    <w:rsid w:val="00724FCE"/>
    <w:rsid w:val="00752C2F"/>
    <w:rsid w:val="00782DA4"/>
    <w:rsid w:val="00783B49"/>
    <w:rsid w:val="007A4388"/>
    <w:rsid w:val="007C6A75"/>
    <w:rsid w:val="007D0181"/>
    <w:rsid w:val="007D553D"/>
    <w:rsid w:val="007E5063"/>
    <w:rsid w:val="00806E4C"/>
    <w:rsid w:val="00810B0D"/>
    <w:rsid w:val="00812BAB"/>
    <w:rsid w:val="0081374F"/>
    <w:rsid w:val="00832FB9"/>
    <w:rsid w:val="00876636"/>
    <w:rsid w:val="008823AF"/>
    <w:rsid w:val="00882451"/>
    <w:rsid w:val="008958B3"/>
    <w:rsid w:val="008A54EE"/>
    <w:rsid w:val="008C1DB9"/>
    <w:rsid w:val="008C43D6"/>
    <w:rsid w:val="008D1ABC"/>
    <w:rsid w:val="008E57EC"/>
    <w:rsid w:val="00902757"/>
    <w:rsid w:val="00930472"/>
    <w:rsid w:val="0096631C"/>
    <w:rsid w:val="00971FC8"/>
    <w:rsid w:val="00997D18"/>
    <w:rsid w:val="009B116C"/>
    <w:rsid w:val="009B5AA9"/>
    <w:rsid w:val="00A26655"/>
    <w:rsid w:val="00A7307C"/>
    <w:rsid w:val="00A77882"/>
    <w:rsid w:val="00A948A5"/>
    <w:rsid w:val="00AA6C07"/>
    <w:rsid w:val="00AB5844"/>
    <w:rsid w:val="00B10457"/>
    <w:rsid w:val="00B24291"/>
    <w:rsid w:val="00B30FC4"/>
    <w:rsid w:val="00B50D08"/>
    <w:rsid w:val="00B51F4C"/>
    <w:rsid w:val="00B563DC"/>
    <w:rsid w:val="00B717D4"/>
    <w:rsid w:val="00B90849"/>
    <w:rsid w:val="00BD0EF8"/>
    <w:rsid w:val="00BD37AA"/>
    <w:rsid w:val="00BD459C"/>
    <w:rsid w:val="00BE4E3F"/>
    <w:rsid w:val="00C06AD6"/>
    <w:rsid w:val="00C11A6D"/>
    <w:rsid w:val="00C20936"/>
    <w:rsid w:val="00C4459B"/>
    <w:rsid w:val="00C57902"/>
    <w:rsid w:val="00C7514D"/>
    <w:rsid w:val="00C808FF"/>
    <w:rsid w:val="00C95841"/>
    <w:rsid w:val="00CB7788"/>
    <w:rsid w:val="00CC5725"/>
    <w:rsid w:val="00CD0A73"/>
    <w:rsid w:val="00CD14BC"/>
    <w:rsid w:val="00CD3409"/>
    <w:rsid w:val="00CE05FC"/>
    <w:rsid w:val="00CE13FA"/>
    <w:rsid w:val="00CE2F41"/>
    <w:rsid w:val="00CE4066"/>
    <w:rsid w:val="00CF70CC"/>
    <w:rsid w:val="00D01C5D"/>
    <w:rsid w:val="00D108F3"/>
    <w:rsid w:val="00D122D5"/>
    <w:rsid w:val="00D17F22"/>
    <w:rsid w:val="00D42FB1"/>
    <w:rsid w:val="00D50DB0"/>
    <w:rsid w:val="00D90891"/>
    <w:rsid w:val="00D922FD"/>
    <w:rsid w:val="00DA42D0"/>
    <w:rsid w:val="00DB1664"/>
    <w:rsid w:val="00DB7D86"/>
    <w:rsid w:val="00DD139A"/>
    <w:rsid w:val="00DD7678"/>
    <w:rsid w:val="00DE0997"/>
    <w:rsid w:val="00E03CF7"/>
    <w:rsid w:val="00E12E9A"/>
    <w:rsid w:val="00E33111"/>
    <w:rsid w:val="00E37A38"/>
    <w:rsid w:val="00E75E50"/>
    <w:rsid w:val="00E859A5"/>
    <w:rsid w:val="00E90E2A"/>
    <w:rsid w:val="00EA34BF"/>
    <w:rsid w:val="00EB24B4"/>
    <w:rsid w:val="00EB374B"/>
    <w:rsid w:val="00EB5D25"/>
    <w:rsid w:val="00F76187"/>
    <w:rsid w:val="00FB06C2"/>
    <w:rsid w:val="00FB1E60"/>
    <w:rsid w:val="00FB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90E2A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E90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E90E2A"/>
    <w:rPr>
      <w:b/>
      <w:bCs/>
    </w:rPr>
  </w:style>
  <w:style w:type="paragraph" w:customStyle="1" w:styleId="a6">
    <w:name w:val="Должность"/>
    <w:basedOn w:val="a"/>
    <w:rsid w:val="00E90E2A"/>
    <w:pPr>
      <w:spacing w:line="280" w:lineRule="exact"/>
    </w:pPr>
    <w:rPr>
      <w:sz w:val="26"/>
      <w:szCs w:val="20"/>
    </w:rPr>
  </w:style>
  <w:style w:type="character" w:styleId="a7">
    <w:name w:val="Hyperlink"/>
    <w:rsid w:val="00E90E2A"/>
    <w:rPr>
      <w:color w:val="0000FF"/>
      <w:u w:val="single"/>
    </w:rPr>
  </w:style>
  <w:style w:type="character" w:styleId="HTML">
    <w:name w:val="HTML Cite"/>
    <w:rsid w:val="00E90E2A"/>
    <w:rPr>
      <w:i w:val="0"/>
      <w:iCs w:val="0"/>
      <w:color w:val="006621"/>
    </w:rPr>
  </w:style>
  <w:style w:type="paragraph" w:styleId="a8">
    <w:name w:val="Balloon Text"/>
    <w:basedOn w:val="a"/>
    <w:link w:val="a9"/>
    <w:uiPriority w:val="99"/>
    <w:semiHidden/>
    <w:unhideWhenUsed/>
    <w:rsid w:val="00C958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8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aliases w:val=" Знак2,Знак2"/>
    <w:basedOn w:val="a"/>
    <w:link w:val="1"/>
    <w:rsid w:val="00DB1664"/>
    <w:pPr>
      <w:tabs>
        <w:tab w:val="left" w:pos="720"/>
        <w:tab w:val="left" w:pos="1800"/>
        <w:tab w:val="center" w:pos="4677"/>
        <w:tab w:val="right" w:pos="9355"/>
      </w:tabs>
      <w:spacing w:after="120"/>
      <w:ind w:left="1797" w:right="284" w:hanging="1797"/>
      <w:jc w:val="both"/>
    </w:pPr>
    <w:rPr>
      <w:sz w:val="28"/>
      <w:lang w:eastAsia="en-US"/>
    </w:rPr>
  </w:style>
  <w:style w:type="character" w:customStyle="1" w:styleId="ab">
    <w:name w:val="Верхний колонтитул Знак"/>
    <w:basedOn w:val="a0"/>
    <w:uiPriority w:val="99"/>
    <w:semiHidden/>
    <w:rsid w:val="00DB16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 Знак2 Знак,Знак2 Знак"/>
    <w:link w:val="aa"/>
    <w:rsid w:val="00DB1664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 Спискок мой1"/>
    <w:link w:val="210"/>
    <w:qFormat/>
    <w:rsid w:val="00DB1664"/>
    <w:pPr>
      <w:numPr>
        <w:numId w:val="2"/>
      </w:numPr>
      <w:tabs>
        <w:tab w:val="left" w:pos="1134"/>
      </w:tabs>
      <w:spacing w:after="0" w:line="240" w:lineRule="auto"/>
      <w:ind w:right="284" w:firstLine="49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2 Спискок мой1 Знак"/>
    <w:link w:val="21"/>
    <w:locked/>
    <w:rsid w:val="00DB1664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1C0C99"/>
  </w:style>
  <w:style w:type="character" w:styleId="ac">
    <w:name w:val="FollowedHyperlink"/>
    <w:basedOn w:val="a0"/>
    <w:uiPriority w:val="99"/>
    <w:semiHidden/>
    <w:unhideWhenUsed/>
    <w:rsid w:val="00997D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90E2A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E90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E90E2A"/>
    <w:rPr>
      <w:b/>
      <w:bCs/>
    </w:rPr>
  </w:style>
  <w:style w:type="paragraph" w:customStyle="1" w:styleId="a6">
    <w:name w:val="Должность"/>
    <w:basedOn w:val="a"/>
    <w:rsid w:val="00E90E2A"/>
    <w:pPr>
      <w:spacing w:line="280" w:lineRule="exact"/>
    </w:pPr>
    <w:rPr>
      <w:sz w:val="26"/>
      <w:szCs w:val="20"/>
    </w:rPr>
  </w:style>
  <w:style w:type="character" w:styleId="a7">
    <w:name w:val="Hyperlink"/>
    <w:rsid w:val="00E90E2A"/>
    <w:rPr>
      <w:color w:val="0000FF"/>
      <w:u w:val="single"/>
    </w:rPr>
  </w:style>
  <w:style w:type="character" w:styleId="HTML">
    <w:name w:val="HTML Cite"/>
    <w:rsid w:val="00E90E2A"/>
    <w:rPr>
      <w:i w:val="0"/>
      <w:iCs w:val="0"/>
      <w:color w:val="006621"/>
    </w:rPr>
  </w:style>
  <w:style w:type="paragraph" w:styleId="a8">
    <w:name w:val="Balloon Text"/>
    <w:basedOn w:val="a"/>
    <w:link w:val="a9"/>
    <w:uiPriority w:val="99"/>
    <w:semiHidden/>
    <w:unhideWhenUsed/>
    <w:rsid w:val="00C958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8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aliases w:val=" Знак2,Знак2"/>
    <w:basedOn w:val="a"/>
    <w:link w:val="1"/>
    <w:rsid w:val="00DB1664"/>
    <w:pPr>
      <w:tabs>
        <w:tab w:val="left" w:pos="720"/>
        <w:tab w:val="left" w:pos="1800"/>
        <w:tab w:val="center" w:pos="4677"/>
        <w:tab w:val="right" w:pos="9355"/>
      </w:tabs>
      <w:spacing w:after="120"/>
      <w:ind w:left="1797" w:right="284" w:hanging="1797"/>
      <w:jc w:val="both"/>
    </w:pPr>
    <w:rPr>
      <w:sz w:val="28"/>
      <w:lang w:eastAsia="en-US"/>
    </w:rPr>
  </w:style>
  <w:style w:type="character" w:customStyle="1" w:styleId="ab">
    <w:name w:val="Верхний колонтитул Знак"/>
    <w:basedOn w:val="a0"/>
    <w:uiPriority w:val="99"/>
    <w:semiHidden/>
    <w:rsid w:val="00DB16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aliases w:val=" Знак2 Знак,Знак2 Знак"/>
    <w:link w:val="aa"/>
    <w:rsid w:val="00DB1664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 Спискок мой1"/>
    <w:link w:val="210"/>
    <w:qFormat/>
    <w:rsid w:val="00DB1664"/>
    <w:pPr>
      <w:numPr>
        <w:numId w:val="2"/>
      </w:numPr>
      <w:tabs>
        <w:tab w:val="left" w:pos="1134"/>
      </w:tabs>
      <w:spacing w:after="0" w:line="240" w:lineRule="auto"/>
      <w:ind w:right="284" w:firstLine="49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2 Спискок мой1 Знак"/>
    <w:link w:val="21"/>
    <w:locked/>
    <w:rsid w:val="00DB1664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1C0C99"/>
  </w:style>
  <w:style w:type="character" w:styleId="ac">
    <w:name w:val="FollowedHyperlink"/>
    <w:basedOn w:val="a0"/>
    <w:uiPriority w:val="99"/>
    <w:semiHidden/>
    <w:unhideWhenUsed/>
    <w:rsid w:val="00997D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sev@ekolog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cen.gorhoz@minsk.gov.by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entr.minsk.gov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.gorhoz@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7E34-9F51-4D72-A21A-78937EEB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Karpovich.Anastasia</cp:lastModifiedBy>
  <cp:revision>8</cp:revision>
  <cp:lastPrinted>2017-07-24T09:22:00Z</cp:lastPrinted>
  <dcterms:created xsi:type="dcterms:W3CDTF">2017-07-21T07:30:00Z</dcterms:created>
  <dcterms:modified xsi:type="dcterms:W3CDTF">2017-07-25T06:50:00Z</dcterms:modified>
</cp:coreProperties>
</file>